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4AAFD7" w14:textId="77777777" w:rsidR="00643A83" w:rsidRPr="00DA5017"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Cs w:val="24"/>
        </w:rPr>
      </w:pPr>
      <w:r w:rsidRPr="00DA5017">
        <w:rPr>
          <w:rFonts w:asciiTheme="minorHAnsi" w:hAnsiTheme="minorHAnsi" w:cstheme="minorHAnsi"/>
          <w:b/>
          <w:caps/>
          <w:szCs w:val="24"/>
        </w:rPr>
        <w:t xml:space="preserve">Prekių pirkimo-pardavimo sutarties </w:t>
      </w:r>
    </w:p>
    <w:p w14:paraId="12555698" w14:textId="58C96593" w:rsidR="005A5832" w:rsidRPr="00DA5017"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r w:rsidRPr="00DA5017">
        <w:rPr>
          <w:rFonts w:asciiTheme="minorHAnsi" w:hAnsiTheme="minorHAnsi" w:cstheme="minorHAnsi"/>
          <w:b/>
          <w:bCs/>
          <w:caps/>
          <w:szCs w:val="24"/>
        </w:rPr>
        <w:t>Specialiosios</w:t>
      </w:r>
      <w:r w:rsidRPr="00DA5017">
        <w:rPr>
          <w:rFonts w:asciiTheme="minorHAnsi" w:hAnsiTheme="minorHAnsi" w:cstheme="minorHAnsi"/>
          <w:b/>
          <w:caps/>
          <w:szCs w:val="24"/>
        </w:rPr>
        <w:t xml:space="preserve"> sąlygos</w:t>
      </w:r>
      <w:r w:rsidRPr="00DA5017">
        <w:rPr>
          <w:rFonts w:asciiTheme="minorHAnsi" w:hAnsiTheme="minorHAnsi" w:cstheme="minorHAnsi"/>
          <w:caps/>
          <w:szCs w:val="24"/>
        </w:rPr>
        <w:t xml:space="preserve"> </w:t>
      </w:r>
    </w:p>
    <w:p w14:paraId="6EE7AD3A" w14:textId="77777777" w:rsidR="005A5832" w:rsidRPr="00DA5017" w:rsidRDefault="005A5832">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807"/>
        <w:gridCol w:w="2362"/>
        <w:gridCol w:w="2571"/>
      </w:tblGrid>
      <w:tr w:rsidR="005A5832" w:rsidRPr="00DA5017" w14:paraId="231BD7ED" w14:textId="77777777" w:rsidTr="00B11A12">
        <w:trPr>
          <w:trHeight w:val="937"/>
        </w:trPr>
        <w:tc>
          <w:tcPr>
            <w:tcW w:w="2830" w:type="dxa"/>
            <w:shd w:val="clear" w:color="auto" w:fill="F2F2F2" w:themeFill="background1" w:themeFillShade="F2"/>
            <w:vAlign w:val="center"/>
          </w:tcPr>
          <w:p w14:paraId="48ED8A1F" w14:textId="77777777" w:rsidR="005A5832" w:rsidRPr="00DA5017" w:rsidRDefault="00A10867" w:rsidP="00FC11CF">
            <w:pPr>
              <w:jc w:val="center"/>
              <w:rPr>
                <w:rFonts w:asciiTheme="minorHAnsi" w:hAnsiTheme="minorHAnsi" w:cstheme="minorHAnsi"/>
                <w:b/>
                <w:bCs/>
                <w:kern w:val="2"/>
                <w:szCs w:val="24"/>
              </w:rPr>
            </w:pPr>
            <w:r w:rsidRPr="00DA5017">
              <w:rPr>
                <w:rFonts w:asciiTheme="minorHAnsi" w:hAnsiTheme="minorHAnsi" w:cstheme="minorHAnsi"/>
                <w:b/>
                <w:bCs/>
                <w:kern w:val="2"/>
                <w:szCs w:val="24"/>
              </w:rPr>
              <w:t>Sutarties pavadinimas</w:t>
            </w:r>
          </w:p>
        </w:tc>
        <w:tc>
          <w:tcPr>
            <w:tcW w:w="6740" w:type="dxa"/>
            <w:gridSpan w:val="3"/>
          </w:tcPr>
          <w:p w14:paraId="4032E15A" w14:textId="77777777" w:rsidR="000327A6" w:rsidRDefault="005C01DD" w:rsidP="00B52BFF">
            <w:pPr>
              <w:jc w:val="center"/>
              <w:rPr>
                <w:rFonts w:asciiTheme="minorHAnsi" w:hAnsiTheme="minorHAnsi" w:cstheme="minorHAnsi"/>
                <w:b/>
                <w:kern w:val="2"/>
                <w:szCs w:val="24"/>
              </w:rPr>
            </w:pPr>
            <w:r w:rsidRPr="005C01DD">
              <w:rPr>
                <w:rFonts w:asciiTheme="minorHAnsi" w:hAnsiTheme="minorHAnsi" w:cstheme="minorHAnsi"/>
                <w:b/>
                <w:kern w:val="2"/>
                <w:szCs w:val="24"/>
              </w:rPr>
              <w:t>INVAZINIAI IR NEINVAZINIAI DEBITOMAČIAI</w:t>
            </w:r>
          </w:p>
          <w:p w14:paraId="785AA69A" w14:textId="77777777" w:rsidR="005C01DD" w:rsidRDefault="005C01DD" w:rsidP="00B52BFF">
            <w:pPr>
              <w:jc w:val="center"/>
              <w:rPr>
                <w:rFonts w:asciiTheme="minorHAnsi" w:hAnsiTheme="minorHAnsi" w:cstheme="minorHAnsi"/>
                <w:b/>
                <w:kern w:val="2"/>
                <w:szCs w:val="24"/>
              </w:rPr>
            </w:pPr>
            <w:r>
              <w:rPr>
                <w:rFonts w:asciiTheme="minorHAnsi" w:hAnsiTheme="minorHAnsi" w:cstheme="minorHAnsi"/>
                <w:b/>
                <w:kern w:val="2"/>
                <w:szCs w:val="24"/>
              </w:rPr>
              <w:t xml:space="preserve">I dalis - </w:t>
            </w:r>
            <w:r w:rsidRPr="005C01DD">
              <w:rPr>
                <w:rFonts w:asciiTheme="minorHAnsi" w:hAnsiTheme="minorHAnsi" w:cstheme="minorHAnsi"/>
                <w:b/>
                <w:kern w:val="2"/>
                <w:szCs w:val="24"/>
              </w:rPr>
              <w:t>Invaziniai ultragarsiniai debitomačiai vandentiekio tinklams</w:t>
            </w:r>
          </w:p>
          <w:p w14:paraId="38742B03" w14:textId="77777777" w:rsidR="005C01DD" w:rsidRDefault="005C01DD" w:rsidP="005C01DD">
            <w:pPr>
              <w:jc w:val="center"/>
              <w:rPr>
                <w:rFonts w:asciiTheme="minorHAnsi" w:hAnsiTheme="minorHAnsi" w:cstheme="minorHAnsi"/>
                <w:b/>
                <w:kern w:val="2"/>
                <w:szCs w:val="24"/>
              </w:rPr>
            </w:pPr>
            <w:r>
              <w:rPr>
                <w:rFonts w:asciiTheme="minorHAnsi" w:hAnsiTheme="minorHAnsi" w:cstheme="minorHAnsi"/>
                <w:b/>
                <w:kern w:val="2"/>
                <w:szCs w:val="24"/>
              </w:rPr>
              <w:t xml:space="preserve">II dalis - </w:t>
            </w:r>
            <w:r w:rsidRPr="005C01DD">
              <w:rPr>
                <w:rFonts w:asciiTheme="minorHAnsi" w:hAnsiTheme="minorHAnsi" w:cstheme="minorHAnsi"/>
                <w:b/>
                <w:kern w:val="2"/>
                <w:szCs w:val="24"/>
              </w:rPr>
              <w:t>Neinvaziniai ultragarsiniai debitomačiai</w:t>
            </w:r>
          </w:p>
          <w:p w14:paraId="5BD8B16F" w14:textId="1924C3EA" w:rsidR="005C01DD" w:rsidRPr="00DA5017" w:rsidRDefault="005C01DD" w:rsidP="005C01DD">
            <w:pPr>
              <w:jc w:val="center"/>
              <w:rPr>
                <w:rFonts w:asciiTheme="minorHAnsi" w:hAnsiTheme="minorHAnsi" w:cstheme="minorHAnsi"/>
                <w:b/>
                <w:kern w:val="2"/>
                <w:szCs w:val="24"/>
              </w:rPr>
            </w:pPr>
            <w:r>
              <w:rPr>
                <w:rFonts w:asciiTheme="minorHAnsi" w:hAnsiTheme="minorHAnsi" w:cstheme="minorHAnsi"/>
                <w:b/>
                <w:kern w:val="2"/>
                <w:szCs w:val="24"/>
              </w:rPr>
              <w:t xml:space="preserve">III dalis - </w:t>
            </w:r>
            <w:r w:rsidRPr="005C01DD">
              <w:rPr>
                <w:rFonts w:asciiTheme="minorHAnsi" w:hAnsiTheme="minorHAnsi" w:cstheme="minorHAnsi"/>
                <w:b/>
                <w:kern w:val="2"/>
                <w:szCs w:val="24"/>
              </w:rPr>
              <w:t>Elektromagnetiniai srauto matuokliai su integruotu ekranu</w:t>
            </w:r>
          </w:p>
        </w:tc>
      </w:tr>
      <w:tr w:rsidR="005A5832" w:rsidRPr="00DA5017" w14:paraId="3D9A593D" w14:textId="77777777" w:rsidTr="00B11A12">
        <w:tc>
          <w:tcPr>
            <w:tcW w:w="2830" w:type="dxa"/>
          </w:tcPr>
          <w:p w14:paraId="7E376873" w14:textId="77777777" w:rsidR="005A5832" w:rsidRPr="00DA5017" w:rsidRDefault="00A10867">
            <w:pPr>
              <w:jc w:val="both"/>
              <w:rPr>
                <w:rFonts w:asciiTheme="minorHAnsi" w:hAnsiTheme="minorHAnsi" w:cstheme="minorHAnsi"/>
                <w:b/>
                <w:bCs/>
                <w:kern w:val="2"/>
                <w:szCs w:val="24"/>
              </w:rPr>
            </w:pPr>
            <w:r w:rsidRPr="00DA5017">
              <w:rPr>
                <w:rFonts w:asciiTheme="minorHAnsi" w:hAnsiTheme="minorHAnsi" w:cstheme="minorHAnsi"/>
                <w:b/>
                <w:bCs/>
                <w:kern w:val="2"/>
                <w:szCs w:val="24"/>
              </w:rPr>
              <w:t>Sutarties data</w:t>
            </w:r>
          </w:p>
        </w:tc>
        <w:tc>
          <w:tcPr>
            <w:tcW w:w="1807" w:type="dxa"/>
          </w:tcPr>
          <w:p w14:paraId="2EAEFD50" w14:textId="77777777" w:rsidR="005A5832" w:rsidRPr="00DA5017" w:rsidRDefault="005A5832">
            <w:pPr>
              <w:jc w:val="both"/>
              <w:rPr>
                <w:rFonts w:asciiTheme="minorHAnsi" w:hAnsiTheme="minorHAnsi" w:cstheme="minorHAnsi"/>
                <w:kern w:val="2"/>
                <w:szCs w:val="24"/>
              </w:rPr>
            </w:pPr>
          </w:p>
        </w:tc>
        <w:tc>
          <w:tcPr>
            <w:tcW w:w="2362" w:type="dxa"/>
          </w:tcPr>
          <w:p w14:paraId="0A38B185" w14:textId="77777777" w:rsidR="005A5832" w:rsidRPr="00DA5017" w:rsidRDefault="00A10867">
            <w:pPr>
              <w:jc w:val="both"/>
              <w:rPr>
                <w:rFonts w:asciiTheme="minorHAnsi" w:hAnsiTheme="minorHAnsi" w:cstheme="minorHAnsi"/>
                <w:b/>
                <w:bCs/>
                <w:kern w:val="2"/>
                <w:szCs w:val="24"/>
              </w:rPr>
            </w:pPr>
            <w:r w:rsidRPr="00DA5017">
              <w:rPr>
                <w:rFonts w:asciiTheme="minorHAnsi" w:hAnsiTheme="minorHAnsi" w:cstheme="minorHAnsi"/>
                <w:b/>
                <w:bCs/>
                <w:kern w:val="2"/>
                <w:szCs w:val="24"/>
              </w:rPr>
              <w:t>Sutarties numeris</w:t>
            </w:r>
          </w:p>
        </w:tc>
        <w:tc>
          <w:tcPr>
            <w:tcW w:w="2571" w:type="dxa"/>
          </w:tcPr>
          <w:p w14:paraId="3BFEEB6C" w14:textId="77777777" w:rsidR="005A5832" w:rsidRPr="00DA5017" w:rsidRDefault="005A5832">
            <w:pPr>
              <w:jc w:val="both"/>
              <w:rPr>
                <w:rFonts w:asciiTheme="minorHAnsi" w:hAnsiTheme="minorHAnsi" w:cstheme="minorHAnsi"/>
                <w:kern w:val="2"/>
                <w:szCs w:val="24"/>
              </w:rPr>
            </w:pPr>
          </w:p>
        </w:tc>
      </w:tr>
    </w:tbl>
    <w:p w14:paraId="655E4C2E" w14:textId="77777777" w:rsidR="005A5832" w:rsidRPr="00DA5017" w:rsidRDefault="005A5832">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DA5017" w14:paraId="4A2313D3" w14:textId="77777777" w:rsidTr="00643A83">
        <w:tc>
          <w:tcPr>
            <w:tcW w:w="9558" w:type="dxa"/>
            <w:gridSpan w:val="3"/>
            <w:shd w:val="clear" w:color="auto" w:fill="F2F2F2" w:themeFill="background1" w:themeFillShade="F2"/>
          </w:tcPr>
          <w:p w14:paraId="6D9D6470"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1. SUTARTIES ŠALYS</w:t>
            </w:r>
          </w:p>
        </w:tc>
      </w:tr>
      <w:tr w:rsidR="00643A83" w:rsidRPr="00DA5017" w14:paraId="67FB0C1F" w14:textId="77777777">
        <w:tc>
          <w:tcPr>
            <w:tcW w:w="2808" w:type="dxa"/>
            <w:vMerge w:val="restart"/>
          </w:tcPr>
          <w:p w14:paraId="3EBC584C" w14:textId="77777777" w:rsidR="00643A83" w:rsidRPr="00DA5017" w:rsidRDefault="00643A83" w:rsidP="00643A83">
            <w:pPr>
              <w:jc w:val="center"/>
              <w:rPr>
                <w:rFonts w:asciiTheme="minorHAnsi" w:hAnsiTheme="minorHAnsi" w:cstheme="minorHAnsi"/>
                <w:b/>
                <w:bCs/>
                <w:kern w:val="2"/>
                <w:szCs w:val="24"/>
              </w:rPr>
            </w:pPr>
          </w:p>
          <w:p w14:paraId="5A9442DC" w14:textId="77777777" w:rsidR="00643A83" w:rsidRPr="00DA5017" w:rsidRDefault="00643A83" w:rsidP="00643A83">
            <w:pPr>
              <w:jc w:val="center"/>
              <w:rPr>
                <w:rFonts w:asciiTheme="minorHAnsi" w:hAnsiTheme="minorHAnsi" w:cstheme="minorHAnsi"/>
                <w:b/>
                <w:bCs/>
                <w:kern w:val="2"/>
                <w:szCs w:val="24"/>
              </w:rPr>
            </w:pPr>
          </w:p>
          <w:p w14:paraId="04D5D74E" w14:textId="77777777" w:rsidR="00643A83" w:rsidRPr="00DA5017" w:rsidRDefault="00643A83" w:rsidP="00643A83">
            <w:pPr>
              <w:jc w:val="center"/>
              <w:rPr>
                <w:rFonts w:asciiTheme="minorHAnsi" w:hAnsiTheme="minorHAnsi" w:cstheme="minorHAnsi"/>
                <w:b/>
                <w:bCs/>
                <w:kern w:val="2"/>
                <w:szCs w:val="24"/>
              </w:rPr>
            </w:pPr>
          </w:p>
          <w:p w14:paraId="1AB17599" w14:textId="77777777" w:rsidR="00643A83" w:rsidRPr="00DA5017" w:rsidRDefault="00643A83" w:rsidP="00643A83">
            <w:pPr>
              <w:rPr>
                <w:rFonts w:asciiTheme="minorHAnsi" w:hAnsiTheme="minorHAnsi" w:cstheme="minorHAnsi"/>
                <w:b/>
                <w:bCs/>
                <w:kern w:val="2"/>
                <w:szCs w:val="24"/>
              </w:rPr>
            </w:pPr>
          </w:p>
          <w:p w14:paraId="24F93325" w14:textId="77777777" w:rsidR="00643A83" w:rsidRPr="00DA5017" w:rsidRDefault="00643A83" w:rsidP="00643A83">
            <w:pPr>
              <w:rPr>
                <w:rFonts w:asciiTheme="minorHAnsi" w:hAnsiTheme="minorHAnsi" w:cstheme="minorHAnsi"/>
                <w:b/>
                <w:bCs/>
                <w:kern w:val="2"/>
                <w:szCs w:val="24"/>
              </w:rPr>
            </w:pPr>
            <w:r w:rsidRPr="00DA5017">
              <w:rPr>
                <w:rFonts w:asciiTheme="minorHAnsi" w:hAnsiTheme="minorHAnsi" w:cstheme="minorHAnsi"/>
                <w:b/>
                <w:bCs/>
                <w:kern w:val="2"/>
                <w:szCs w:val="24"/>
              </w:rPr>
              <w:t>1.1. Pirkėjas</w:t>
            </w:r>
          </w:p>
        </w:tc>
        <w:tc>
          <w:tcPr>
            <w:tcW w:w="3240" w:type="dxa"/>
          </w:tcPr>
          <w:p w14:paraId="072BCDA3"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1.1.1. Pavadinimas</w:t>
            </w:r>
          </w:p>
        </w:tc>
        <w:tc>
          <w:tcPr>
            <w:tcW w:w="3510" w:type="dxa"/>
          </w:tcPr>
          <w:p w14:paraId="367CACB9" w14:textId="4080C3BB"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b/>
                <w:kern w:val="2"/>
                <w:szCs w:val="24"/>
              </w:rPr>
              <w:t>UAB „Kauno vandenys“</w:t>
            </w:r>
          </w:p>
        </w:tc>
      </w:tr>
      <w:tr w:rsidR="00643A83" w:rsidRPr="00DA5017" w14:paraId="0C589C2F" w14:textId="77777777">
        <w:tc>
          <w:tcPr>
            <w:tcW w:w="2808" w:type="dxa"/>
            <w:vMerge/>
          </w:tcPr>
          <w:p w14:paraId="250CF614" w14:textId="77777777" w:rsidR="00643A83" w:rsidRPr="00DA5017" w:rsidRDefault="00643A83" w:rsidP="00643A83">
            <w:pPr>
              <w:rPr>
                <w:rFonts w:asciiTheme="minorHAnsi" w:hAnsiTheme="minorHAnsi" w:cstheme="minorHAnsi"/>
                <w:kern w:val="2"/>
                <w:szCs w:val="24"/>
              </w:rPr>
            </w:pPr>
          </w:p>
        </w:tc>
        <w:tc>
          <w:tcPr>
            <w:tcW w:w="3240" w:type="dxa"/>
          </w:tcPr>
          <w:p w14:paraId="7D49178E"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1.1.2. Juridinio asmens kodas</w:t>
            </w:r>
          </w:p>
        </w:tc>
        <w:tc>
          <w:tcPr>
            <w:tcW w:w="3510" w:type="dxa"/>
          </w:tcPr>
          <w:p w14:paraId="7819AEEC" w14:textId="26E1AC6F"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kern w:val="2"/>
                <w:szCs w:val="24"/>
              </w:rPr>
              <w:t>132751369</w:t>
            </w:r>
          </w:p>
        </w:tc>
      </w:tr>
      <w:tr w:rsidR="00643A83" w:rsidRPr="00DA5017" w14:paraId="2A93806E" w14:textId="77777777">
        <w:tc>
          <w:tcPr>
            <w:tcW w:w="2808" w:type="dxa"/>
            <w:vMerge/>
          </w:tcPr>
          <w:p w14:paraId="3E6C61B5" w14:textId="77777777" w:rsidR="00643A83" w:rsidRPr="00DA5017" w:rsidRDefault="00643A83" w:rsidP="00643A83">
            <w:pPr>
              <w:rPr>
                <w:rFonts w:asciiTheme="minorHAnsi" w:hAnsiTheme="minorHAnsi" w:cstheme="minorHAnsi"/>
                <w:kern w:val="2"/>
                <w:szCs w:val="24"/>
              </w:rPr>
            </w:pPr>
          </w:p>
        </w:tc>
        <w:tc>
          <w:tcPr>
            <w:tcW w:w="3240" w:type="dxa"/>
          </w:tcPr>
          <w:p w14:paraId="5EED4427"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1.1.3. Adresas</w:t>
            </w:r>
          </w:p>
        </w:tc>
        <w:tc>
          <w:tcPr>
            <w:tcW w:w="3510" w:type="dxa"/>
          </w:tcPr>
          <w:p w14:paraId="4F5C7F7B" w14:textId="3AA0ED73"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kern w:val="2"/>
                <w:szCs w:val="24"/>
              </w:rPr>
              <w:t>Aukštaičių g. 43, Kaunas</w:t>
            </w:r>
          </w:p>
        </w:tc>
      </w:tr>
      <w:tr w:rsidR="00643A83" w:rsidRPr="00DA5017" w14:paraId="2FFCB90C" w14:textId="77777777">
        <w:tc>
          <w:tcPr>
            <w:tcW w:w="2808" w:type="dxa"/>
            <w:vMerge/>
          </w:tcPr>
          <w:p w14:paraId="77B2C144" w14:textId="77777777" w:rsidR="00643A83" w:rsidRPr="00DA5017" w:rsidRDefault="00643A83" w:rsidP="00643A83">
            <w:pPr>
              <w:rPr>
                <w:rFonts w:asciiTheme="minorHAnsi" w:hAnsiTheme="minorHAnsi" w:cstheme="minorHAnsi"/>
                <w:kern w:val="2"/>
                <w:szCs w:val="24"/>
              </w:rPr>
            </w:pPr>
          </w:p>
        </w:tc>
        <w:tc>
          <w:tcPr>
            <w:tcW w:w="3240" w:type="dxa"/>
          </w:tcPr>
          <w:p w14:paraId="1FAD4E95"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1.1.4. PVM mokėtojo kodas</w:t>
            </w:r>
          </w:p>
        </w:tc>
        <w:tc>
          <w:tcPr>
            <w:tcW w:w="3510" w:type="dxa"/>
          </w:tcPr>
          <w:p w14:paraId="56AC6DCA" w14:textId="4AC2276C"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kern w:val="2"/>
                <w:szCs w:val="24"/>
              </w:rPr>
              <w:t>LT327513610</w:t>
            </w:r>
          </w:p>
        </w:tc>
      </w:tr>
      <w:tr w:rsidR="00643A83" w:rsidRPr="00DA5017" w14:paraId="404EE54B" w14:textId="77777777">
        <w:tc>
          <w:tcPr>
            <w:tcW w:w="2808" w:type="dxa"/>
            <w:vMerge/>
          </w:tcPr>
          <w:p w14:paraId="0D53D2F6" w14:textId="77777777" w:rsidR="00643A83" w:rsidRPr="00DA5017" w:rsidRDefault="00643A83" w:rsidP="00643A83">
            <w:pPr>
              <w:rPr>
                <w:rFonts w:asciiTheme="minorHAnsi" w:hAnsiTheme="minorHAnsi" w:cstheme="minorHAnsi"/>
                <w:kern w:val="2"/>
                <w:szCs w:val="24"/>
              </w:rPr>
            </w:pPr>
          </w:p>
        </w:tc>
        <w:tc>
          <w:tcPr>
            <w:tcW w:w="3240" w:type="dxa"/>
          </w:tcPr>
          <w:p w14:paraId="63D0D36C"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1.1.5. Atsiskaitomoji sąskaita</w:t>
            </w:r>
          </w:p>
        </w:tc>
        <w:tc>
          <w:tcPr>
            <w:tcW w:w="3510" w:type="dxa"/>
          </w:tcPr>
          <w:p w14:paraId="5D4BCEF1" w14:textId="156F417D"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kern w:val="2"/>
                <w:szCs w:val="24"/>
              </w:rPr>
              <w:t>LT447044060003089823</w:t>
            </w:r>
          </w:p>
        </w:tc>
      </w:tr>
      <w:tr w:rsidR="00643A83" w:rsidRPr="00DA5017" w14:paraId="5639980C" w14:textId="77777777">
        <w:tc>
          <w:tcPr>
            <w:tcW w:w="2808" w:type="dxa"/>
            <w:vMerge/>
          </w:tcPr>
          <w:p w14:paraId="2DBF3DBF" w14:textId="77777777" w:rsidR="00643A83" w:rsidRPr="00DA5017" w:rsidRDefault="00643A83" w:rsidP="00643A83">
            <w:pPr>
              <w:rPr>
                <w:rFonts w:asciiTheme="minorHAnsi" w:hAnsiTheme="minorHAnsi" w:cstheme="minorHAnsi"/>
                <w:kern w:val="2"/>
                <w:szCs w:val="24"/>
              </w:rPr>
            </w:pPr>
          </w:p>
        </w:tc>
        <w:tc>
          <w:tcPr>
            <w:tcW w:w="3240" w:type="dxa"/>
          </w:tcPr>
          <w:p w14:paraId="1CB09783"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1.1.6. Bankas, banko kodas</w:t>
            </w:r>
          </w:p>
        </w:tc>
        <w:tc>
          <w:tcPr>
            <w:tcW w:w="3510" w:type="dxa"/>
          </w:tcPr>
          <w:p w14:paraId="3DB14F3C" w14:textId="6830176C"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kern w:val="2"/>
                <w:szCs w:val="24"/>
              </w:rPr>
              <w:t>AB SEB bankas, 70440</w:t>
            </w:r>
          </w:p>
        </w:tc>
      </w:tr>
      <w:tr w:rsidR="00643A83" w:rsidRPr="00DA5017" w14:paraId="3C6CA9D3" w14:textId="77777777">
        <w:tc>
          <w:tcPr>
            <w:tcW w:w="2808" w:type="dxa"/>
            <w:vMerge/>
          </w:tcPr>
          <w:p w14:paraId="7A8AE9BC" w14:textId="77777777" w:rsidR="00643A83" w:rsidRPr="00DA5017" w:rsidRDefault="00643A83" w:rsidP="00643A83">
            <w:pPr>
              <w:rPr>
                <w:rFonts w:asciiTheme="minorHAnsi" w:hAnsiTheme="minorHAnsi" w:cstheme="minorHAnsi"/>
                <w:kern w:val="2"/>
                <w:szCs w:val="24"/>
              </w:rPr>
            </w:pPr>
          </w:p>
        </w:tc>
        <w:tc>
          <w:tcPr>
            <w:tcW w:w="3240" w:type="dxa"/>
          </w:tcPr>
          <w:p w14:paraId="3E35C849"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1.1.7. Telefonas</w:t>
            </w:r>
          </w:p>
        </w:tc>
        <w:tc>
          <w:tcPr>
            <w:tcW w:w="3510" w:type="dxa"/>
          </w:tcPr>
          <w:p w14:paraId="30515D15" w14:textId="17FF8139" w:rsidR="00643A83" w:rsidRPr="00DA5017" w:rsidRDefault="00643A83" w:rsidP="00643A83">
            <w:pPr>
              <w:jc w:val="both"/>
              <w:rPr>
                <w:rFonts w:asciiTheme="minorHAnsi" w:hAnsiTheme="minorHAnsi" w:cstheme="minorHAnsi"/>
                <w:kern w:val="2"/>
                <w:szCs w:val="24"/>
              </w:rPr>
            </w:pPr>
            <w:r w:rsidRPr="00DA5017">
              <w:rPr>
                <w:rFonts w:asciiTheme="minorHAnsi" w:hAnsiTheme="minorHAnsi" w:cstheme="minorHAnsi"/>
                <w:kern w:val="2"/>
                <w:szCs w:val="24"/>
              </w:rPr>
              <w:t xml:space="preserve">+370 37 301 700  </w:t>
            </w:r>
          </w:p>
        </w:tc>
      </w:tr>
      <w:tr w:rsidR="00643A83" w:rsidRPr="00DA5017" w14:paraId="2DD42AC0" w14:textId="77777777">
        <w:tc>
          <w:tcPr>
            <w:tcW w:w="2808" w:type="dxa"/>
            <w:vMerge/>
          </w:tcPr>
          <w:p w14:paraId="2FBBCA29" w14:textId="77777777" w:rsidR="00643A83" w:rsidRPr="00DA5017" w:rsidRDefault="00643A83" w:rsidP="00643A83">
            <w:pPr>
              <w:rPr>
                <w:rFonts w:asciiTheme="minorHAnsi" w:hAnsiTheme="minorHAnsi" w:cstheme="minorHAnsi"/>
                <w:kern w:val="2"/>
                <w:szCs w:val="24"/>
              </w:rPr>
            </w:pPr>
          </w:p>
        </w:tc>
        <w:tc>
          <w:tcPr>
            <w:tcW w:w="3240" w:type="dxa"/>
          </w:tcPr>
          <w:p w14:paraId="52475DD0" w14:textId="77777777" w:rsidR="00643A83" w:rsidRPr="00DA5017" w:rsidRDefault="00643A83" w:rsidP="00643A83">
            <w:pPr>
              <w:rPr>
                <w:rFonts w:asciiTheme="minorHAnsi" w:hAnsiTheme="minorHAnsi" w:cstheme="minorHAnsi"/>
                <w:kern w:val="2"/>
                <w:szCs w:val="24"/>
              </w:rPr>
            </w:pPr>
            <w:r w:rsidRPr="00DA5017">
              <w:rPr>
                <w:rFonts w:asciiTheme="minorHAnsi" w:hAnsiTheme="minorHAnsi" w:cstheme="minorHAnsi"/>
                <w:kern w:val="2"/>
                <w:szCs w:val="24"/>
              </w:rPr>
              <w:t>1.1.8. El. paštas</w:t>
            </w:r>
          </w:p>
        </w:tc>
        <w:tc>
          <w:tcPr>
            <w:tcW w:w="3510" w:type="dxa"/>
          </w:tcPr>
          <w:p w14:paraId="16E6C304" w14:textId="400D2C44" w:rsidR="00643A83" w:rsidRPr="00DA5017" w:rsidRDefault="004F2183" w:rsidP="00643A83">
            <w:pPr>
              <w:jc w:val="both"/>
              <w:rPr>
                <w:rFonts w:asciiTheme="minorHAnsi" w:hAnsiTheme="minorHAnsi" w:cstheme="minorHAnsi"/>
                <w:kern w:val="2"/>
                <w:szCs w:val="24"/>
              </w:rPr>
            </w:pPr>
            <w:hyperlink r:id="rId11" w:history="1">
              <w:r w:rsidR="00643A83" w:rsidRPr="00DA5017">
                <w:rPr>
                  <w:rStyle w:val="Hipersaitas"/>
                  <w:rFonts w:asciiTheme="minorHAnsi" w:hAnsiTheme="minorHAnsi" w:cstheme="minorHAnsi"/>
                  <w:kern w:val="2"/>
                  <w:szCs w:val="24"/>
                </w:rPr>
                <w:t>ofisas@kaunovandenys.lt</w:t>
              </w:r>
            </w:hyperlink>
            <w:r w:rsidR="00643A83" w:rsidRPr="00DA5017">
              <w:rPr>
                <w:rFonts w:asciiTheme="minorHAnsi" w:hAnsiTheme="minorHAnsi" w:cstheme="minorHAnsi"/>
                <w:kern w:val="2"/>
                <w:szCs w:val="24"/>
              </w:rPr>
              <w:t xml:space="preserve"> </w:t>
            </w:r>
          </w:p>
        </w:tc>
      </w:tr>
      <w:tr w:rsidR="005A5832" w:rsidRPr="00DA5017" w14:paraId="04E6F496" w14:textId="77777777">
        <w:tc>
          <w:tcPr>
            <w:tcW w:w="2808" w:type="dxa"/>
            <w:vMerge/>
          </w:tcPr>
          <w:p w14:paraId="3F78C75D" w14:textId="77777777" w:rsidR="005A5832" w:rsidRPr="00DA5017" w:rsidRDefault="005A5832">
            <w:pPr>
              <w:rPr>
                <w:rFonts w:asciiTheme="minorHAnsi" w:hAnsiTheme="minorHAnsi" w:cstheme="minorHAnsi"/>
                <w:kern w:val="2"/>
                <w:szCs w:val="24"/>
              </w:rPr>
            </w:pPr>
          </w:p>
        </w:tc>
        <w:tc>
          <w:tcPr>
            <w:tcW w:w="3240" w:type="dxa"/>
          </w:tcPr>
          <w:p w14:paraId="17851CCB"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1.1.9. Šalies atstovas</w:t>
            </w:r>
          </w:p>
        </w:tc>
        <w:tc>
          <w:tcPr>
            <w:tcW w:w="3510" w:type="dxa"/>
          </w:tcPr>
          <w:p w14:paraId="68AE61B3" w14:textId="7392B0DA" w:rsidR="005A5832" w:rsidRPr="00DA5017" w:rsidRDefault="005A5832" w:rsidP="00643A83">
            <w:pPr>
              <w:jc w:val="both"/>
              <w:rPr>
                <w:rFonts w:asciiTheme="minorHAnsi" w:hAnsiTheme="minorHAnsi" w:cstheme="minorHAnsi"/>
                <w:kern w:val="2"/>
                <w:szCs w:val="24"/>
              </w:rPr>
            </w:pPr>
          </w:p>
        </w:tc>
      </w:tr>
      <w:tr w:rsidR="005A5832" w:rsidRPr="00DA5017" w14:paraId="3789DCB5" w14:textId="77777777">
        <w:tc>
          <w:tcPr>
            <w:tcW w:w="2808" w:type="dxa"/>
            <w:vMerge/>
          </w:tcPr>
          <w:p w14:paraId="2B41C8D4" w14:textId="77777777" w:rsidR="005A5832" w:rsidRPr="00DA5017" w:rsidRDefault="005A5832">
            <w:pPr>
              <w:rPr>
                <w:rFonts w:asciiTheme="minorHAnsi" w:hAnsiTheme="minorHAnsi" w:cstheme="minorHAnsi"/>
                <w:kern w:val="2"/>
                <w:szCs w:val="24"/>
              </w:rPr>
            </w:pPr>
          </w:p>
        </w:tc>
        <w:tc>
          <w:tcPr>
            <w:tcW w:w="3240" w:type="dxa"/>
          </w:tcPr>
          <w:p w14:paraId="15C2388C"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1.1.10. Atstovavimo pagrindas</w:t>
            </w:r>
          </w:p>
        </w:tc>
        <w:tc>
          <w:tcPr>
            <w:tcW w:w="3510" w:type="dxa"/>
          </w:tcPr>
          <w:p w14:paraId="570009EE" w14:textId="5D979900" w:rsidR="005A5832" w:rsidRPr="00DA5017" w:rsidRDefault="005A5832" w:rsidP="00643A83">
            <w:pPr>
              <w:jc w:val="both"/>
              <w:rPr>
                <w:rFonts w:asciiTheme="minorHAnsi" w:hAnsiTheme="minorHAnsi" w:cstheme="minorHAnsi"/>
                <w:kern w:val="2"/>
                <w:szCs w:val="24"/>
              </w:rPr>
            </w:pPr>
          </w:p>
        </w:tc>
      </w:tr>
      <w:tr w:rsidR="005A5832" w:rsidRPr="00DA5017" w14:paraId="7764308C" w14:textId="77777777">
        <w:tc>
          <w:tcPr>
            <w:tcW w:w="2808" w:type="dxa"/>
            <w:vMerge w:val="restart"/>
          </w:tcPr>
          <w:p w14:paraId="3EE4DF26" w14:textId="77777777" w:rsidR="005A5832" w:rsidRPr="00DA5017" w:rsidRDefault="005A5832">
            <w:pPr>
              <w:rPr>
                <w:rFonts w:asciiTheme="minorHAnsi" w:hAnsiTheme="minorHAnsi" w:cstheme="minorHAnsi"/>
                <w:b/>
                <w:bCs/>
                <w:kern w:val="2"/>
                <w:szCs w:val="24"/>
              </w:rPr>
            </w:pPr>
          </w:p>
          <w:p w14:paraId="6D519503" w14:textId="77777777" w:rsidR="005A5832" w:rsidRPr="00DA5017" w:rsidRDefault="005A5832">
            <w:pPr>
              <w:rPr>
                <w:rFonts w:asciiTheme="minorHAnsi" w:hAnsiTheme="minorHAnsi" w:cstheme="minorHAnsi"/>
                <w:b/>
                <w:bCs/>
                <w:kern w:val="2"/>
                <w:szCs w:val="24"/>
              </w:rPr>
            </w:pPr>
          </w:p>
          <w:p w14:paraId="6DCE769E" w14:textId="77777777" w:rsidR="005A5832" w:rsidRPr="00DA5017" w:rsidRDefault="005A5832">
            <w:pPr>
              <w:rPr>
                <w:rFonts w:asciiTheme="minorHAnsi" w:hAnsiTheme="minorHAnsi" w:cstheme="minorHAnsi"/>
                <w:b/>
                <w:bCs/>
                <w:kern w:val="2"/>
                <w:szCs w:val="24"/>
              </w:rPr>
            </w:pPr>
          </w:p>
          <w:p w14:paraId="24A98635"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1.2. Tiekėjas</w:t>
            </w:r>
          </w:p>
          <w:p w14:paraId="711EF287" w14:textId="77777777" w:rsidR="005A5832" w:rsidRPr="00DA5017" w:rsidRDefault="005A5832" w:rsidP="00643A83">
            <w:pPr>
              <w:rPr>
                <w:rFonts w:asciiTheme="minorHAnsi" w:hAnsiTheme="minorHAnsi" w:cstheme="minorHAnsi"/>
                <w:b/>
                <w:bCs/>
                <w:kern w:val="2"/>
                <w:szCs w:val="24"/>
              </w:rPr>
            </w:pPr>
          </w:p>
        </w:tc>
        <w:tc>
          <w:tcPr>
            <w:tcW w:w="3240" w:type="dxa"/>
          </w:tcPr>
          <w:p w14:paraId="4B4B20E6"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1.2.1. Pavadinimas</w:t>
            </w:r>
          </w:p>
        </w:tc>
        <w:tc>
          <w:tcPr>
            <w:tcW w:w="3510" w:type="dxa"/>
          </w:tcPr>
          <w:p w14:paraId="1C39FB23" w14:textId="77777777" w:rsidR="005A5832" w:rsidRPr="00DA5017" w:rsidRDefault="005A5832">
            <w:pPr>
              <w:jc w:val="center"/>
              <w:rPr>
                <w:rFonts w:asciiTheme="minorHAnsi" w:hAnsiTheme="minorHAnsi" w:cstheme="minorHAnsi"/>
                <w:kern w:val="2"/>
                <w:szCs w:val="24"/>
              </w:rPr>
            </w:pPr>
          </w:p>
        </w:tc>
      </w:tr>
      <w:tr w:rsidR="005A5832" w:rsidRPr="00DA5017" w14:paraId="7620FF3C" w14:textId="77777777">
        <w:tc>
          <w:tcPr>
            <w:tcW w:w="2808" w:type="dxa"/>
            <w:vMerge/>
          </w:tcPr>
          <w:p w14:paraId="59A76BF6" w14:textId="77777777" w:rsidR="005A5832" w:rsidRPr="00DA5017" w:rsidRDefault="005A5832">
            <w:pPr>
              <w:rPr>
                <w:rFonts w:asciiTheme="minorHAnsi" w:hAnsiTheme="minorHAnsi" w:cstheme="minorHAnsi"/>
                <w:b/>
                <w:bCs/>
                <w:kern w:val="2"/>
                <w:szCs w:val="24"/>
              </w:rPr>
            </w:pPr>
          </w:p>
        </w:tc>
        <w:tc>
          <w:tcPr>
            <w:tcW w:w="3240" w:type="dxa"/>
          </w:tcPr>
          <w:p w14:paraId="06E59503"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1.2.2. Juridinio asmens kodas</w:t>
            </w:r>
          </w:p>
        </w:tc>
        <w:tc>
          <w:tcPr>
            <w:tcW w:w="3510" w:type="dxa"/>
          </w:tcPr>
          <w:p w14:paraId="309242FF" w14:textId="77777777" w:rsidR="005A5832" w:rsidRPr="00DA5017" w:rsidRDefault="005A5832">
            <w:pPr>
              <w:jc w:val="center"/>
              <w:rPr>
                <w:rFonts w:asciiTheme="minorHAnsi" w:hAnsiTheme="minorHAnsi" w:cstheme="minorHAnsi"/>
                <w:kern w:val="2"/>
                <w:szCs w:val="24"/>
              </w:rPr>
            </w:pPr>
          </w:p>
        </w:tc>
      </w:tr>
      <w:tr w:rsidR="005A5832" w:rsidRPr="00DA5017" w14:paraId="7689A0D1" w14:textId="77777777">
        <w:tc>
          <w:tcPr>
            <w:tcW w:w="2808" w:type="dxa"/>
            <w:vMerge/>
          </w:tcPr>
          <w:p w14:paraId="6AEC8F64" w14:textId="77777777" w:rsidR="005A5832" w:rsidRPr="00DA5017" w:rsidRDefault="005A5832">
            <w:pPr>
              <w:rPr>
                <w:rFonts w:asciiTheme="minorHAnsi" w:hAnsiTheme="minorHAnsi" w:cstheme="minorHAnsi"/>
                <w:b/>
                <w:bCs/>
                <w:kern w:val="2"/>
                <w:szCs w:val="24"/>
              </w:rPr>
            </w:pPr>
          </w:p>
        </w:tc>
        <w:tc>
          <w:tcPr>
            <w:tcW w:w="3240" w:type="dxa"/>
          </w:tcPr>
          <w:p w14:paraId="1045CD11"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1.2.3. Adresas</w:t>
            </w:r>
          </w:p>
        </w:tc>
        <w:tc>
          <w:tcPr>
            <w:tcW w:w="3510" w:type="dxa"/>
          </w:tcPr>
          <w:p w14:paraId="60D8C1A4" w14:textId="77777777" w:rsidR="005A5832" w:rsidRPr="00DA5017" w:rsidRDefault="005A5832">
            <w:pPr>
              <w:jc w:val="center"/>
              <w:rPr>
                <w:rFonts w:asciiTheme="minorHAnsi" w:hAnsiTheme="minorHAnsi" w:cstheme="minorHAnsi"/>
                <w:kern w:val="2"/>
                <w:szCs w:val="24"/>
              </w:rPr>
            </w:pPr>
          </w:p>
        </w:tc>
      </w:tr>
      <w:tr w:rsidR="005A5832" w:rsidRPr="00DA5017" w14:paraId="74515245" w14:textId="77777777">
        <w:tc>
          <w:tcPr>
            <w:tcW w:w="2808" w:type="dxa"/>
            <w:vMerge/>
          </w:tcPr>
          <w:p w14:paraId="18EB75E1" w14:textId="77777777" w:rsidR="005A5832" w:rsidRPr="00DA5017" w:rsidRDefault="005A5832">
            <w:pPr>
              <w:rPr>
                <w:rFonts w:asciiTheme="minorHAnsi" w:hAnsiTheme="minorHAnsi" w:cstheme="minorHAnsi"/>
                <w:b/>
                <w:bCs/>
                <w:kern w:val="2"/>
                <w:szCs w:val="24"/>
              </w:rPr>
            </w:pPr>
          </w:p>
        </w:tc>
        <w:tc>
          <w:tcPr>
            <w:tcW w:w="3240" w:type="dxa"/>
          </w:tcPr>
          <w:p w14:paraId="1C15E745"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1.2.4. PVM mokėtojo kodas</w:t>
            </w:r>
          </w:p>
        </w:tc>
        <w:tc>
          <w:tcPr>
            <w:tcW w:w="3510" w:type="dxa"/>
          </w:tcPr>
          <w:p w14:paraId="0F561431" w14:textId="77777777" w:rsidR="005A5832" w:rsidRPr="00DA5017" w:rsidRDefault="005A5832">
            <w:pPr>
              <w:jc w:val="center"/>
              <w:rPr>
                <w:rFonts w:asciiTheme="minorHAnsi" w:hAnsiTheme="minorHAnsi" w:cstheme="minorHAnsi"/>
                <w:kern w:val="2"/>
                <w:szCs w:val="24"/>
              </w:rPr>
            </w:pPr>
          </w:p>
        </w:tc>
      </w:tr>
      <w:tr w:rsidR="005A5832" w:rsidRPr="00DA5017" w14:paraId="67ACF326" w14:textId="77777777">
        <w:tc>
          <w:tcPr>
            <w:tcW w:w="2808" w:type="dxa"/>
            <w:vMerge/>
          </w:tcPr>
          <w:p w14:paraId="6ECE234A" w14:textId="77777777" w:rsidR="005A5832" w:rsidRPr="00DA5017" w:rsidRDefault="005A5832">
            <w:pPr>
              <w:rPr>
                <w:rFonts w:asciiTheme="minorHAnsi" w:hAnsiTheme="minorHAnsi" w:cstheme="minorHAnsi"/>
                <w:b/>
                <w:bCs/>
                <w:kern w:val="2"/>
                <w:szCs w:val="24"/>
              </w:rPr>
            </w:pPr>
          </w:p>
        </w:tc>
        <w:tc>
          <w:tcPr>
            <w:tcW w:w="3240" w:type="dxa"/>
          </w:tcPr>
          <w:p w14:paraId="752CC265"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1.2.5. Atsiskaitomoji sąskaita</w:t>
            </w:r>
          </w:p>
        </w:tc>
        <w:tc>
          <w:tcPr>
            <w:tcW w:w="3510" w:type="dxa"/>
          </w:tcPr>
          <w:p w14:paraId="512A87EA" w14:textId="77777777" w:rsidR="005A5832" w:rsidRPr="00DA5017" w:rsidRDefault="005A5832">
            <w:pPr>
              <w:jc w:val="center"/>
              <w:rPr>
                <w:rFonts w:asciiTheme="minorHAnsi" w:hAnsiTheme="minorHAnsi" w:cstheme="minorHAnsi"/>
                <w:kern w:val="2"/>
                <w:szCs w:val="24"/>
              </w:rPr>
            </w:pPr>
          </w:p>
        </w:tc>
      </w:tr>
      <w:tr w:rsidR="005A5832" w:rsidRPr="00DA5017" w14:paraId="6C77EA71" w14:textId="77777777">
        <w:tc>
          <w:tcPr>
            <w:tcW w:w="2808" w:type="dxa"/>
            <w:vMerge/>
          </w:tcPr>
          <w:p w14:paraId="70F8DC28" w14:textId="77777777" w:rsidR="005A5832" w:rsidRPr="00DA5017" w:rsidRDefault="005A5832">
            <w:pPr>
              <w:rPr>
                <w:rFonts w:asciiTheme="minorHAnsi" w:hAnsiTheme="minorHAnsi" w:cstheme="minorHAnsi"/>
                <w:b/>
                <w:bCs/>
                <w:kern w:val="2"/>
                <w:szCs w:val="24"/>
              </w:rPr>
            </w:pPr>
          </w:p>
        </w:tc>
        <w:tc>
          <w:tcPr>
            <w:tcW w:w="3240" w:type="dxa"/>
          </w:tcPr>
          <w:p w14:paraId="1622E531"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1.2.6. Bankas, banko kodas</w:t>
            </w:r>
          </w:p>
        </w:tc>
        <w:tc>
          <w:tcPr>
            <w:tcW w:w="3510" w:type="dxa"/>
          </w:tcPr>
          <w:p w14:paraId="53BF499D" w14:textId="77777777" w:rsidR="005A5832" w:rsidRPr="00DA5017" w:rsidRDefault="005A5832">
            <w:pPr>
              <w:jc w:val="center"/>
              <w:rPr>
                <w:rFonts w:asciiTheme="minorHAnsi" w:hAnsiTheme="minorHAnsi" w:cstheme="minorHAnsi"/>
                <w:kern w:val="2"/>
                <w:szCs w:val="24"/>
              </w:rPr>
            </w:pPr>
          </w:p>
        </w:tc>
      </w:tr>
      <w:tr w:rsidR="005A5832" w:rsidRPr="00DA5017" w14:paraId="1A4DD5FA" w14:textId="77777777">
        <w:tc>
          <w:tcPr>
            <w:tcW w:w="2808" w:type="dxa"/>
            <w:vMerge/>
          </w:tcPr>
          <w:p w14:paraId="4F69EC28" w14:textId="77777777" w:rsidR="005A5832" w:rsidRPr="00DA5017" w:rsidRDefault="005A5832">
            <w:pPr>
              <w:rPr>
                <w:rFonts w:asciiTheme="minorHAnsi" w:hAnsiTheme="minorHAnsi" w:cstheme="minorHAnsi"/>
                <w:b/>
                <w:bCs/>
                <w:kern w:val="2"/>
                <w:szCs w:val="24"/>
              </w:rPr>
            </w:pPr>
          </w:p>
        </w:tc>
        <w:tc>
          <w:tcPr>
            <w:tcW w:w="3240" w:type="dxa"/>
          </w:tcPr>
          <w:p w14:paraId="2D95A528"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1.2.7. Telefonas</w:t>
            </w:r>
          </w:p>
        </w:tc>
        <w:tc>
          <w:tcPr>
            <w:tcW w:w="3510" w:type="dxa"/>
          </w:tcPr>
          <w:p w14:paraId="60EDB536" w14:textId="77777777" w:rsidR="005A5832" w:rsidRPr="00DA5017" w:rsidRDefault="005A5832">
            <w:pPr>
              <w:jc w:val="center"/>
              <w:rPr>
                <w:rFonts w:asciiTheme="minorHAnsi" w:hAnsiTheme="minorHAnsi" w:cstheme="minorHAnsi"/>
                <w:kern w:val="2"/>
                <w:szCs w:val="24"/>
              </w:rPr>
            </w:pPr>
          </w:p>
        </w:tc>
      </w:tr>
      <w:tr w:rsidR="005A5832" w:rsidRPr="00DA5017" w14:paraId="237ED846" w14:textId="77777777">
        <w:tc>
          <w:tcPr>
            <w:tcW w:w="2808" w:type="dxa"/>
            <w:vMerge/>
          </w:tcPr>
          <w:p w14:paraId="371686E0" w14:textId="77777777" w:rsidR="005A5832" w:rsidRPr="00DA5017" w:rsidRDefault="005A5832">
            <w:pPr>
              <w:rPr>
                <w:rFonts w:asciiTheme="minorHAnsi" w:hAnsiTheme="minorHAnsi" w:cstheme="minorHAnsi"/>
                <w:b/>
                <w:bCs/>
                <w:kern w:val="2"/>
                <w:szCs w:val="24"/>
              </w:rPr>
            </w:pPr>
          </w:p>
        </w:tc>
        <w:tc>
          <w:tcPr>
            <w:tcW w:w="3240" w:type="dxa"/>
          </w:tcPr>
          <w:p w14:paraId="76411BE9"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1.2.8. El. paštas</w:t>
            </w:r>
          </w:p>
        </w:tc>
        <w:tc>
          <w:tcPr>
            <w:tcW w:w="3510" w:type="dxa"/>
          </w:tcPr>
          <w:p w14:paraId="3AD89FFF" w14:textId="77777777" w:rsidR="005A5832" w:rsidRPr="00DA5017" w:rsidRDefault="005A5832">
            <w:pPr>
              <w:jc w:val="center"/>
              <w:rPr>
                <w:rFonts w:asciiTheme="minorHAnsi" w:hAnsiTheme="minorHAnsi" w:cstheme="minorHAnsi"/>
                <w:kern w:val="2"/>
                <w:szCs w:val="24"/>
              </w:rPr>
            </w:pPr>
          </w:p>
        </w:tc>
      </w:tr>
      <w:tr w:rsidR="005A5832" w:rsidRPr="00DA5017" w14:paraId="666AE2EA" w14:textId="77777777">
        <w:tc>
          <w:tcPr>
            <w:tcW w:w="2808" w:type="dxa"/>
            <w:vMerge/>
          </w:tcPr>
          <w:p w14:paraId="543BB8B7" w14:textId="77777777" w:rsidR="005A5832" w:rsidRPr="00DA5017" w:rsidRDefault="005A5832">
            <w:pPr>
              <w:rPr>
                <w:rFonts w:asciiTheme="minorHAnsi" w:hAnsiTheme="minorHAnsi" w:cstheme="minorHAnsi"/>
                <w:b/>
                <w:bCs/>
                <w:kern w:val="2"/>
                <w:szCs w:val="24"/>
              </w:rPr>
            </w:pPr>
          </w:p>
        </w:tc>
        <w:tc>
          <w:tcPr>
            <w:tcW w:w="3240" w:type="dxa"/>
          </w:tcPr>
          <w:p w14:paraId="122A22AB"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1.2.9. Šalies atstovas</w:t>
            </w:r>
          </w:p>
        </w:tc>
        <w:tc>
          <w:tcPr>
            <w:tcW w:w="3510" w:type="dxa"/>
          </w:tcPr>
          <w:p w14:paraId="7580B9F5" w14:textId="77777777" w:rsidR="005A5832" w:rsidRPr="00DA5017" w:rsidRDefault="005A5832">
            <w:pPr>
              <w:jc w:val="center"/>
              <w:rPr>
                <w:rFonts w:asciiTheme="minorHAnsi" w:hAnsiTheme="minorHAnsi" w:cstheme="minorHAnsi"/>
                <w:kern w:val="2"/>
                <w:szCs w:val="24"/>
              </w:rPr>
            </w:pPr>
          </w:p>
        </w:tc>
      </w:tr>
      <w:tr w:rsidR="005A5832" w:rsidRPr="00DA5017" w14:paraId="292C776B" w14:textId="77777777">
        <w:tc>
          <w:tcPr>
            <w:tcW w:w="2808" w:type="dxa"/>
            <w:vMerge/>
          </w:tcPr>
          <w:p w14:paraId="2D900F0A" w14:textId="77777777" w:rsidR="005A5832" w:rsidRPr="00DA5017" w:rsidRDefault="005A5832">
            <w:pPr>
              <w:rPr>
                <w:rFonts w:asciiTheme="minorHAnsi" w:hAnsiTheme="minorHAnsi" w:cstheme="minorHAnsi"/>
                <w:b/>
                <w:bCs/>
                <w:kern w:val="2"/>
                <w:szCs w:val="24"/>
              </w:rPr>
            </w:pPr>
          </w:p>
        </w:tc>
        <w:tc>
          <w:tcPr>
            <w:tcW w:w="3240" w:type="dxa"/>
          </w:tcPr>
          <w:p w14:paraId="0A9DB8EB"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1.2.10. Atstovavimo pagrindas</w:t>
            </w:r>
          </w:p>
        </w:tc>
        <w:tc>
          <w:tcPr>
            <w:tcW w:w="3510" w:type="dxa"/>
          </w:tcPr>
          <w:p w14:paraId="5FCBD162" w14:textId="77777777" w:rsidR="005A5832" w:rsidRPr="00DA5017" w:rsidRDefault="005A5832">
            <w:pPr>
              <w:jc w:val="center"/>
              <w:rPr>
                <w:rFonts w:asciiTheme="minorHAnsi" w:hAnsiTheme="minorHAnsi" w:cstheme="minorHAnsi"/>
                <w:kern w:val="2"/>
                <w:szCs w:val="24"/>
              </w:rPr>
            </w:pPr>
          </w:p>
        </w:tc>
      </w:tr>
    </w:tbl>
    <w:p w14:paraId="29EDFD0B" w14:textId="77777777" w:rsidR="005A5832" w:rsidRPr="00DA5017" w:rsidRDefault="005A5832">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DA5017" w14:paraId="7696E671" w14:textId="77777777" w:rsidTr="00864050">
        <w:trPr>
          <w:trHeight w:val="300"/>
        </w:trPr>
        <w:tc>
          <w:tcPr>
            <w:tcW w:w="9535" w:type="dxa"/>
            <w:gridSpan w:val="4"/>
          </w:tcPr>
          <w:p w14:paraId="2A11592D"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2. ATSAKINGI ASMENYS</w:t>
            </w:r>
          </w:p>
        </w:tc>
      </w:tr>
      <w:tr w:rsidR="005A5832" w:rsidRPr="00DA5017" w14:paraId="26292B4A" w14:textId="77777777" w:rsidTr="00864050">
        <w:trPr>
          <w:trHeight w:val="300"/>
        </w:trPr>
        <w:tc>
          <w:tcPr>
            <w:tcW w:w="2704" w:type="dxa"/>
            <w:gridSpan w:val="2"/>
          </w:tcPr>
          <w:p w14:paraId="161367C0" w14:textId="4CF98482" w:rsidR="005A5832" w:rsidRPr="00DA5017" w:rsidRDefault="00A10867" w:rsidP="00E040F3">
            <w:pPr>
              <w:rPr>
                <w:rFonts w:asciiTheme="minorHAnsi" w:hAnsiTheme="minorHAnsi" w:cstheme="minorHAnsi"/>
                <w:b/>
                <w:bCs/>
                <w:kern w:val="2"/>
                <w:szCs w:val="24"/>
              </w:rPr>
            </w:pPr>
            <w:r w:rsidRPr="00DA5017">
              <w:rPr>
                <w:rFonts w:asciiTheme="minorHAnsi" w:hAnsiTheme="minorHAnsi" w:cstheme="minorHAnsi"/>
                <w:b/>
                <w:bCs/>
                <w:kern w:val="2"/>
                <w:szCs w:val="24"/>
              </w:rPr>
              <w:t>2.1. Pirkėjo kontaktiniai asmenys, atsakingi už Sutarties vykdymą, Prekių priėmimą, Sąskaitų per informacinę sistemą „</w:t>
            </w:r>
            <w:r w:rsidR="00E040F3" w:rsidRPr="00DA5017">
              <w:rPr>
                <w:rFonts w:asciiTheme="minorHAnsi" w:hAnsiTheme="minorHAnsi" w:cstheme="minorHAnsi"/>
                <w:b/>
                <w:bCs/>
                <w:kern w:val="2"/>
                <w:szCs w:val="24"/>
              </w:rPr>
              <w:t>SABIS</w:t>
            </w:r>
            <w:r w:rsidRPr="00DA5017">
              <w:rPr>
                <w:rFonts w:asciiTheme="minorHAnsi" w:hAnsiTheme="minorHAnsi" w:cstheme="minorHAnsi"/>
                <w:b/>
                <w:bCs/>
                <w:kern w:val="2"/>
                <w:szCs w:val="24"/>
              </w:rPr>
              <w:t>“ priėmimą</w:t>
            </w:r>
          </w:p>
        </w:tc>
        <w:tc>
          <w:tcPr>
            <w:tcW w:w="6831" w:type="dxa"/>
            <w:gridSpan w:val="2"/>
          </w:tcPr>
          <w:p w14:paraId="017FFD68" w14:textId="2115CF52" w:rsidR="005A5832" w:rsidRPr="00DA5017" w:rsidRDefault="009C7D9D" w:rsidP="004F00E9">
            <w:pPr>
              <w:rPr>
                <w:rFonts w:asciiTheme="minorHAnsi" w:hAnsiTheme="minorHAnsi" w:cstheme="minorHAnsi"/>
                <w:color w:val="4472C4"/>
                <w:kern w:val="2"/>
                <w:szCs w:val="24"/>
              </w:rPr>
            </w:pPr>
            <w:r>
              <w:t xml:space="preserve"> </w:t>
            </w:r>
          </w:p>
        </w:tc>
      </w:tr>
      <w:tr w:rsidR="005A5832" w:rsidRPr="00DA5017" w14:paraId="17A4E02F" w14:textId="77777777" w:rsidTr="00864050">
        <w:trPr>
          <w:trHeight w:val="300"/>
        </w:trPr>
        <w:tc>
          <w:tcPr>
            <w:tcW w:w="2704" w:type="dxa"/>
            <w:gridSpan w:val="2"/>
          </w:tcPr>
          <w:p w14:paraId="146E8BAE"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lastRenderedPageBreak/>
              <w:t>2.2. Tiekėjo kontaktiniai asmenys, atsakingi už Sutarties vykdymą</w:t>
            </w:r>
          </w:p>
        </w:tc>
        <w:tc>
          <w:tcPr>
            <w:tcW w:w="6831" w:type="dxa"/>
            <w:gridSpan w:val="2"/>
          </w:tcPr>
          <w:p w14:paraId="6FF1505D" w14:textId="6C83D343" w:rsidR="005A5832" w:rsidRPr="00DA5017" w:rsidRDefault="00A10867">
            <w:pPr>
              <w:rPr>
                <w:rFonts w:asciiTheme="minorHAnsi" w:hAnsiTheme="minorHAnsi" w:cstheme="minorHAnsi"/>
                <w:color w:val="4472C4"/>
                <w:kern w:val="2"/>
                <w:szCs w:val="24"/>
              </w:rPr>
            </w:pPr>
            <w:r w:rsidRPr="00DA5017">
              <w:rPr>
                <w:rFonts w:asciiTheme="minorHAnsi" w:hAnsiTheme="minorHAnsi" w:cstheme="minorHAnsi"/>
                <w:color w:val="4472C4"/>
                <w:kern w:val="2"/>
                <w:szCs w:val="24"/>
              </w:rPr>
              <w:t>(nurodyti padalinį / skyrių, pareigas, vardą, pavardę, tel., el. paštą)</w:t>
            </w:r>
          </w:p>
        </w:tc>
      </w:tr>
      <w:tr w:rsidR="005A5832" w:rsidRPr="00DA5017" w14:paraId="4A640CBD" w14:textId="77777777" w:rsidTr="00864050">
        <w:trPr>
          <w:trHeight w:val="300"/>
        </w:trPr>
        <w:tc>
          <w:tcPr>
            <w:tcW w:w="9535" w:type="dxa"/>
            <w:gridSpan w:val="4"/>
          </w:tcPr>
          <w:p w14:paraId="2B392598"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3. SUTARTIES DALYKAS</w:t>
            </w:r>
          </w:p>
        </w:tc>
      </w:tr>
      <w:tr w:rsidR="005A5832" w:rsidRPr="00DA5017" w14:paraId="7A151A7C" w14:textId="77777777" w:rsidTr="00864050">
        <w:trPr>
          <w:trHeight w:val="300"/>
        </w:trPr>
        <w:tc>
          <w:tcPr>
            <w:tcW w:w="2704" w:type="dxa"/>
            <w:gridSpan w:val="2"/>
          </w:tcPr>
          <w:p w14:paraId="7B49844D"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 xml:space="preserve">3.1. Sutarties dalykas </w:t>
            </w:r>
          </w:p>
        </w:tc>
        <w:tc>
          <w:tcPr>
            <w:tcW w:w="6831" w:type="dxa"/>
            <w:gridSpan w:val="2"/>
          </w:tcPr>
          <w:p w14:paraId="5F314679" w14:textId="1A740F46" w:rsidR="004705AD" w:rsidRPr="004705AD" w:rsidRDefault="004705AD" w:rsidP="004705AD">
            <w:pPr>
              <w:jc w:val="both"/>
              <w:rPr>
                <w:rFonts w:asciiTheme="minorHAnsi" w:hAnsiTheme="minorHAnsi" w:cstheme="minorHAnsi"/>
                <w:kern w:val="2"/>
                <w:szCs w:val="24"/>
              </w:rPr>
            </w:pPr>
            <w:r>
              <w:rPr>
                <w:rFonts w:asciiTheme="minorHAnsi" w:hAnsiTheme="minorHAnsi" w:cstheme="minorHAnsi"/>
                <w:kern w:val="2"/>
                <w:szCs w:val="24"/>
              </w:rPr>
              <w:t>T</w:t>
            </w:r>
            <w:r w:rsidRPr="004705AD">
              <w:rPr>
                <w:rFonts w:asciiTheme="minorHAnsi" w:hAnsiTheme="minorHAnsi" w:cstheme="minorHAnsi"/>
                <w:kern w:val="2"/>
                <w:szCs w:val="24"/>
              </w:rPr>
              <w:t>iekėjas įsipareigoja Sutartyje numatytomis sąlygomis pateikti Pirkėjui:</w:t>
            </w:r>
          </w:p>
          <w:p w14:paraId="006986B9" w14:textId="77777777" w:rsidR="004705AD" w:rsidRPr="004705AD" w:rsidRDefault="004705AD" w:rsidP="004705AD">
            <w:pPr>
              <w:jc w:val="both"/>
              <w:rPr>
                <w:rFonts w:asciiTheme="minorHAnsi" w:hAnsiTheme="minorHAnsi" w:cstheme="minorHAnsi"/>
                <w:kern w:val="2"/>
                <w:szCs w:val="24"/>
              </w:rPr>
            </w:pPr>
          </w:p>
          <w:p w14:paraId="6B6216DC" w14:textId="77777777" w:rsidR="004705AD" w:rsidRPr="004705AD" w:rsidRDefault="004705AD" w:rsidP="004705AD">
            <w:pPr>
              <w:jc w:val="both"/>
              <w:rPr>
                <w:rFonts w:asciiTheme="minorHAnsi" w:hAnsiTheme="minorHAnsi" w:cstheme="minorHAnsi"/>
                <w:kern w:val="2"/>
                <w:szCs w:val="24"/>
              </w:rPr>
            </w:pPr>
            <w:r w:rsidRPr="004705AD">
              <w:rPr>
                <w:rFonts w:asciiTheme="minorHAnsi" w:hAnsiTheme="minorHAnsi" w:cstheme="minorHAnsi"/>
                <w:kern w:val="2"/>
                <w:szCs w:val="24"/>
              </w:rPr>
              <w:t>I dalis – invazinius ultragarsinius debitomačius vandentiekio tinklams;</w:t>
            </w:r>
          </w:p>
          <w:p w14:paraId="2D13E3D8" w14:textId="77777777" w:rsidR="004705AD" w:rsidRPr="004705AD" w:rsidRDefault="004705AD" w:rsidP="004705AD">
            <w:pPr>
              <w:jc w:val="both"/>
              <w:rPr>
                <w:rFonts w:asciiTheme="minorHAnsi" w:hAnsiTheme="minorHAnsi" w:cstheme="minorHAnsi"/>
                <w:kern w:val="2"/>
                <w:szCs w:val="24"/>
              </w:rPr>
            </w:pPr>
            <w:r w:rsidRPr="004705AD">
              <w:rPr>
                <w:rFonts w:asciiTheme="minorHAnsi" w:hAnsiTheme="minorHAnsi" w:cstheme="minorHAnsi"/>
                <w:kern w:val="2"/>
                <w:szCs w:val="24"/>
              </w:rPr>
              <w:t>II dalis – neinvazinius ultragarsinius debitomačius nuotekų tinklams;</w:t>
            </w:r>
          </w:p>
          <w:p w14:paraId="6F18A950" w14:textId="77777777" w:rsidR="004705AD" w:rsidRPr="004705AD" w:rsidRDefault="004705AD" w:rsidP="004705AD">
            <w:pPr>
              <w:jc w:val="both"/>
              <w:rPr>
                <w:rFonts w:asciiTheme="minorHAnsi" w:hAnsiTheme="minorHAnsi" w:cstheme="minorHAnsi"/>
                <w:kern w:val="2"/>
                <w:szCs w:val="24"/>
              </w:rPr>
            </w:pPr>
            <w:r w:rsidRPr="004705AD">
              <w:rPr>
                <w:rFonts w:asciiTheme="minorHAnsi" w:hAnsiTheme="minorHAnsi" w:cstheme="minorHAnsi"/>
                <w:kern w:val="2"/>
                <w:szCs w:val="24"/>
              </w:rPr>
              <w:t>III dalis – elektromagnetinius srauto matuoklius su integruotu ekranu</w:t>
            </w:r>
          </w:p>
          <w:p w14:paraId="202445B8" w14:textId="77777777" w:rsidR="004705AD" w:rsidRPr="004705AD" w:rsidRDefault="004705AD" w:rsidP="004705AD">
            <w:pPr>
              <w:jc w:val="both"/>
              <w:rPr>
                <w:rFonts w:asciiTheme="minorHAnsi" w:hAnsiTheme="minorHAnsi" w:cstheme="minorHAnsi"/>
                <w:kern w:val="2"/>
                <w:szCs w:val="24"/>
              </w:rPr>
            </w:pPr>
          </w:p>
          <w:p w14:paraId="2A936DCD" w14:textId="77777777" w:rsidR="004705AD" w:rsidRPr="004705AD" w:rsidRDefault="004705AD" w:rsidP="004705AD">
            <w:pPr>
              <w:jc w:val="both"/>
              <w:rPr>
                <w:rFonts w:asciiTheme="minorHAnsi" w:hAnsiTheme="minorHAnsi" w:cstheme="minorHAnsi"/>
                <w:kern w:val="2"/>
                <w:szCs w:val="24"/>
              </w:rPr>
            </w:pPr>
            <w:r w:rsidRPr="004705AD">
              <w:rPr>
                <w:rFonts w:asciiTheme="minorHAnsi" w:hAnsiTheme="minorHAnsi" w:cstheme="minorHAnsi"/>
                <w:kern w:val="2"/>
                <w:szCs w:val="24"/>
              </w:rPr>
              <w:t>bei suteikti su tuo susijusias paslaugas, įskaitant:</w:t>
            </w:r>
          </w:p>
          <w:p w14:paraId="74E80FA9" w14:textId="77777777" w:rsidR="004705AD" w:rsidRPr="004705AD" w:rsidRDefault="004705AD" w:rsidP="004705AD">
            <w:pPr>
              <w:jc w:val="both"/>
              <w:rPr>
                <w:rFonts w:asciiTheme="minorHAnsi" w:hAnsiTheme="minorHAnsi" w:cstheme="minorHAnsi"/>
                <w:kern w:val="2"/>
                <w:szCs w:val="24"/>
              </w:rPr>
            </w:pPr>
          </w:p>
          <w:p w14:paraId="05ADBD76" w14:textId="77777777" w:rsidR="004705AD" w:rsidRPr="004705AD" w:rsidRDefault="004705AD" w:rsidP="004705AD">
            <w:pPr>
              <w:jc w:val="both"/>
              <w:rPr>
                <w:rFonts w:asciiTheme="minorHAnsi" w:hAnsiTheme="minorHAnsi" w:cstheme="minorHAnsi"/>
                <w:kern w:val="2"/>
                <w:szCs w:val="24"/>
              </w:rPr>
            </w:pPr>
            <w:r w:rsidRPr="004705AD">
              <w:rPr>
                <w:rFonts w:asciiTheme="minorHAnsi" w:hAnsiTheme="minorHAnsi" w:cstheme="minorHAnsi"/>
                <w:kern w:val="2"/>
                <w:szCs w:val="24"/>
              </w:rPr>
              <w:t>- įrangos pristatymą;</w:t>
            </w:r>
          </w:p>
          <w:p w14:paraId="7549FD1B" w14:textId="77777777" w:rsidR="004705AD" w:rsidRPr="004705AD" w:rsidRDefault="004705AD" w:rsidP="004705AD">
            <w:pPr>
              <w:jc w:val="both"/>
              <w:rPr>
                <w:rFonts w:asciiTheme="minorHAnsi" w:hAnsiTheme="minorHAnsi" w:cstheme="minorHAnsi"/>
                <w:kern w:val="2"/>
                <w:szCs w:val="24"/>
              </w:rPr>
            </w:pPr>
            <w:r w:rsidRPr="004705AD">
              <w:rPr>
                <w:rFonts w:asciiTheme="minorHAnsi" w:hAnsiTheme="minorHAnsi" w:cstheme="minorHAnsi"/>
                <w:kern w:val="2"/>
                <w:szCs w:val="24"/>
              </w:rPr>
              <w:t>- montavimą ir pajungimą;</w:t>
            </w:r>
          </w:p>
          <w:p w14:paraId="327FD937" w14:textId="77777777" w:rsidR="004705AD" w:rsidRPr="004705AD" w:rsidRDefault="004705AD" w:rsidP="004705AD">
            <w:pPr>
              <w:jc w:val="both"/>
              <w:rPr>
                <w:rFonts w:asciiTheme="minorHAnsi" w:hAnsiTheme="minorHAnsi" w:cstheme="minorHAnsi"/>
                <w:kern w:val="2"/>
                <w:szCs w:val="24"/>
              </w:rPr>
            </w:pPr>
            <w:r w:rsidRPr="004705AD">
              <w:rPr>
                <w:rFonts w:asciiTheme="minorHAnsi" w:hAnsiTheme="minorHAnsi" w:cstheme="minorHAnsi"/>
                <w:kern w:val="2"/>
                <w:szCs w:val="24"/>
              </w:rPr>
              <w:t>- kabelių paklojimą;</w:t>
            </w:r>
          </w:p>
          <w:p w14:paraId="6DBCD5BD" w14:textId="77777777" w:rsidR="004705AD" w:rsidRPr="004705AD" w:rsidRDefault="004705AD" w:rsidP="004705AD">
            <w:pPr>
              <w:jc w:val="both"/>
              <w:rPr>
                <w:rFonts w:asciiTheme="minorHAnsi" w:hAnsiTheme="minorHAnsi" w:cstheme="minorHAnsi"/>
                <w:kern w:val="2"/>
                <w:szCs w:val="24"/>
              </w:rPr>
            </w:pPr>
            <w:r w:rsidRPr="004705AD">
              <w:rPr>
                <w:rFonts w:asciiTheme="minorHAnsi" w:hAnsiTheme="minorHAnsi" w:cstheme="minorHAnsi"/>
                <w:kern w:val="2"/>
                <w:szCs w:val="24"/>
              </w:rPr>
              <w:t>- konfigūravimą;</w:t>
            </w:r>
          </w:p>
          <w:p w14:paraId="0060ADCC" w14:textId="77777777" w:rsidR="004705AD" w:rsidRPr="004705AD" w:rsidRDefault="004705AD" w:rsidP="004705AD">
            <w:pPr>
              <w:jc w:val="both"/>
              <w:rPr>
                <w:rFonts w:asciiTheme="minorHAnsi" w:hAnsiTheme="minorHAnsi" w:cstheme="minorHAnsi"/>
                <w:kern w:val="2"/>
                <w:szCs w:val="24"/>
              </w:rPr>
            </w:pPr>
            <w:r w:rsidRPr="004705AD">
              <w:rPr>
                <w:rFonts w:asciiTheme="minorHAnsi" w:hAnsiTheme="minorHAnsi" w:cstheme="minorHAnsi"/>
                <w:kern w:val="2"/>
                <w:szCs w:val="24"/>
              </w:rPr>
              <w:t>- paleidimo–derinimo darbus;</w:t>
            </w:r>
          </w:p>
          <w:p w14:paraId="17F82196" w14:textId="77777777" w:rsidR="004705AD" w:rsidRPr="004705AD" w:rsidRDefault="004705AD" w:rsidP="004705AD">
            <w:pPr>
              <w:jc w:val="both"/>
              <w:rPr>
                <w:rFonts w:asciiTheme="minorHAnsi" w:hAnsiTheme="minorHAnsi" w:cstheme="minorHAnsi"/>
                <w:kern w:val="2"/>
                <w:szCs w:val="24"/>
              </w:rPr>
            </w:pPr>
            <w:r w:rsidRPr="004705AD">
              <w:rPr>
                <w:rFonts w:asciiTheme="minorHAnsi" w:hAnsiTheme="minorHAnsi" w:cstheme="minorHAnsi"/>
                <w:kern w:val="2"/>
                <w:szCs w:val="24"/>
              </w:rPr>
              <w:t>- integravimą į Pirkėjo PLC ir SCADA sistemas (I–II dalims).</w:t>
            </w:r>
          </w:p>
          <w:p w14:paraId="1F031024" w14:textId="77777777" w:rsidR="000135AD" w:rsidRDefault="000135AD" w:rsidP="000135AD">
            <w:pPr>
              <w:jc w:val="both"/>
              <w:rPr>
                <w:rFonts w:asciiTheme="minorHAnsi" w:hAnsiTheme="minorHAnsi" w:cstheme="minorHAnsi"/>
                <w:color w:val="000000"/>
                <w:kern w:val="2"/>
                <w:szCs w:val="24"/>
              </w:rPr>
            </w:pPr>
          </w:p>
          <w:p w14:paraId="24700FA6" w14:textId="31CB4E42" w:rsidR="005A5832" w:rsidRPr="00DA5017" w:rsidRDefault="00A10867" w:rsidP="000A0B93">
            <w:pPr>
              <w:jc w:val="both"/>
              <w:rPr>
                <w:rFonts w:asciiTheme="minorHAnsi" w:hAnsiTheme="minorHAnsi" w:cstheme="minorHAnsi"/>
                <w:color w:val="000000"/>
                <w:kern w:val="2"/>
                <w:szCs w:val="24"/>
              </w:rPr>
            </w:pPr>
            <w:r w:rsidRPr="00DA5017">
              <w:rPr>
                <w:rFonts w:asciiTheme="minorHAnsi" w:hAnsiTheme="minorHAnsi" w:cstheme="minorHAnsi"/>
                <w:color w:val="000000"/>
                <w:kern w:val="2"/>
                <w:szCs w:val="24"/>
              </w:rPr>
              <w:t>Išsamus Prekių aprašymas ir kiti reikalavimai tiekiamoms Prekėms nustatyti Sutarties priede Nr. [</w:t>
            </w:r>
            <w:r w:rsidR="00EE7DC3" w:rsidRPr="00DA5017">
              <w:rPr>
                <w:rFonts w:asciiTheme="minorHAnsi" w:hAnsiTheme="minorHAnsi" w:cstheme="minorHAnsi"/>
                <w:color w:val="000000"/>
                <w:kern w:val="2"/>
                <w:szCs w:val="24"/>
              </w:rPr>
              <w:t>1</w:t>
            </w:r>
            <w:r w:rsidRPr="00DA5017">
              <w:rPr>
                <w:rFonts w:asciiTheme="minorHAnsi" w:hAnsiTheme="minorHAnsi" w:cstheme="minorHAnsi"/>
                <w:color w:val="000000"/>
                <w:kern w:val="2"/>
                <w:szCs w:val="24"/>
              </w:rPr>
              <w:t>] „Techninė specifikacija“ (toliau – Techninė specifikacija)</w:t>
            </w:r>
            <w:r w:rsidR="005C01DD">
              <w:rPr>
                <w:rFonts w:asciiTheme="minorHAnsi" w:hAnsiTheme="minorHAnsi" w:cstheme="minorHAnsi"/>
                <w:color w:val="000000"/>
                <w:kern w:val="2"/>
                <w:szCs w:val="24"/>
              </w:rPr>
              <w:t xml:space="preserve">, Techninės specifikacijos </w:t>
            </w:r>
            <w:r w:rsidR="000A0B93">
              <w:rPr>
                <w:rFonts w:asciiTheme="minorHAnsi" w:hAnsiTheme="minorHAnsi" w:cstheme="minorHAnsi"/>
                <w:color w:val="000000"/>
                <w:kern w:val="2"/>
                <w:szCs w:val="24"/>
              </w:rPr>
              <w:t>P</w:t>
            </w:r>
            <w:r w:rsidR="005C01DD">
              <w:rPr>
                <w:rFonts w:asciiTheme="minorHAnsi" w:hAnsiTheme="minorHAnsi" w:cstheme="minorHAnsi"/>
                <w:color w:val="000000"/>
                <w:kern w:val="2"/>
                <w:szCs w:val="24"/>
              </w:rPr>
              <w:t>riedėliuose Nr. 1, Nr. 2 ir Nr. 3</w:t>
            </w:r>
            <w:r w:rsidRPr="00DA5017">
              <w:rPr>
                <w:rFonts w:asciiTheme="minorHAnsi" w:hAnsiTheme="minorHAnsi" w:cstheme="minorHAnsi"/>
                <w:color w:val="000000"/>
                <w:kern w:val="2"/>
                <w:szCs w:val="24"/>
              </w:rPr>
              <w:t xml:space="preserve"> ir Sutarties priede Nr. [</w:t>
            </w:r>
            <w:r w:rsidR="00EE7DC3" w:rsidRPr="00DA5017">
              <w:rPr>
                <w:rFonts w:asciiTheme="minorHAnsi" w:hAnsiTheme="minorHAnsi" w:cstheme="minorHAnsi"/>
                <w:color w:val="000000"/>
                <w:kern w:val="2"/>
                <w:szCs w:val="24"/>
              </w:rPr>
              <w:t>2</w:t>
            </w:r>
            <w:r w:rsidRPr="00DA5017">
              <w:rPr>
                <w:rFonts w:asciiTheme="minorHAnsi" w:hAnsiTheme="minorHAnsi" w:cstheme="minorHAnsi"/>
                <w:color w:val="000000"/>
                <w:kern w:val="2"/>
                <w:szCs w:val="24"/>
              </w:rPr>
              <w:t>] „Pasiūlymas“.</w:t>
            </w:r>
          </w:p>
        </w:tc>
      </w:tr>
      <w:tr w:rsidR="005A5832" w:rsidRPr="00DA5017" w14:paraId="0023E2B5" w14:textId="77777777" w:rsidTr="00864050">
        <w:trPr>
          <w:trHeight w:val="300"/>
        </w:trPr>
        <w:tc>
          <w:tcPr>
            <w:tcW w:w="2704" w:type="dxa"/>
            <w:gridSpan w:val="2"/>
          </w:tcPr>
          <w:p w14:paraId="16A5F651"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3.2. Pirkimo numeris</w:t>
            </w:r>
          </w:p>
        </w:tc>
        <w:tc>
          <w:tcPr>
            <w:tcW w:w="6831" w:type="dxa"/>
            <w:gridSpan w:val="2"/>
          </w:tcPr>
          <w:p w14:paraId="77E75139" w14:textId="77777777" w:rsidR="005A5832" w:rsidRPr="00DA5017" w:rsidRDefault="005A5832">
            <w:pPr>
              <w:rPr>
                <w:rFonts w:asciiTheme="minorHAnsi" w:hAnsiTheme="minorHAnsi" w:cstheme="minorHAnsi"/>
                <w:kern w:val="2"/>
                <w:szCs w:val="24"/>
              </w:rPr>
            </w:pPr>
          </w:p>
        </w:tc>
      </w:tr>
      <w:tr w:rsidR="005A5832" w:rsidRPr="00DA5017" w14:paraId="4354176C" w14:textId="77777777" w:rsidTr="00864050">
        <w:trPr>
          <w:trHeight w:val="300"/>
        </w:trPr>
        <w:tc>
          <w:tcPr>
            <w:tcW w:w="2704" w:type="dxa"/>
            <w:gridSpan w:val="2"/>
          </w:tcPr>
          <w:p w14:paraId="7BBCFBEA"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3.3. Informacija apie Europos Sąjungos lėšomis finansuojamą projektą arba kitą projektą</w:t>
            </w:r>
          </w:p>
        </w:tc>
        <w:tc>
          <w:tcPr>
            <w:tcW w:w="6831" w:type="dxa"/>
            <w:gridSpan w:val="2"/>
          </w:tcPr>
          <w:p w14:paraId="1C1928C3"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p w14:paraId="0C3D8028" w14:textId="77777777" w:rsidR="005A5832" w:rsidRPr="00DA5017" w:rsidRDefault="005A5832">
            <w:pPr>
              <w:rPr>
                <w:rFonts w:asciiTheme="minorHAnsi" w:hAnsiTheme="minorHAnsi" w:cstheme="minorHAnsi"/>
                <w:kern w:val="2"/>
                <w:szCs w:val="24"/>
              </w:rPr>
            </w:pPr>
          </w:p>
          <w:p w14:paraId="470C70E7" w14:textId="45C313CF" w:rsidR="005A5832" w:rsidRPr="00DA5017" w:rsidRDefault="005A5832">
            <w:pPr>
              <w:rPr>
                <w:rFonts w:asciiTheme="minorHAnsi" w:hAnsiTheme="minorHAnsi" w:cstheme="minorHAnsi"/>
                <w:kern w:val="2"/>
                <w:szCs w:val="24"/>
              </w:rPr>
            </w:pPr>
          </w:p>
        </w:tc>
      </w:tr>
      <w:tr w:rsidR="005A5832" w:rsidRPr="00DA5017" w14:paraId="6009D207" w14:textId="77777777" w:rsidTr="00864050">
        <w:trPr>
          <w:trHeight w:val="300"/>
        </w:trPr>
        <w:tc>
          <w:tcPr>
            <w:tcW w:w="9535" w:type="dxa"/>
            <w:gridSpan w:val="4"/>
          </w:tcPr>
          <w:p w14:paraId="0C136B58"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4. PREKIŲ PRISTATYMO TERMINAI IR PREKIŲ PERDAVIMO - PRIĖMIMO TVARKA</w:t>
            </w:r>
          </w:p>
        </w:tc>
      </w:tr>
      <w:tr w:rsidR="005A5832" w:rsidRPr="00DA5017" w14:paraId="6DDEBE30" w14:textId="77777777" w:rsidTr="00864050">
        <w:trPr>
          <w:trHeight w:val="855"/>
        </w:trPr>
        <w:tc>
          <w:tcPr>
            <w:tcW w:w="2704" w:type="dxa"/>
            <w:gridSpan w:val="2"/>
          </w:tcPr>
          <w:p w14:paraId="0BC136FA" w14:textId="0EE49E8F" w:rsidR="005A5832" w:rsidRPr="00DA5017" w:rsidRDefault="00A10867" w:rsidP="009B11F3">
            <w:pPr>
              <w:rPr>
                <w:rFonts w:asciiTheme="minorHAnsi" w:hAnsiTheme="minorHAnsi" w:cstheme="minorHAnsi"/>
                <w:b/>
                <w:bCs/>
                <w:kern w:val="2"/>
                <w:szCs w:val="24"/>
              </w:rPr>
            </w:pPr>
            <w:r w:rsidRPr="00DA5017">
              <w:rPr>
                <w:rFonts w:asciiTheme="minorHAnsi" w:hAnsiTheme="minorHAnsi" w:cstheme="minorHAnsi"/>
                <w:b/>
                <w:bCs/>
                <w:kern w:val="2"/>
                <w:szCs w:val="24"/>
              </w:rPr>
              <w:t>4.1. Prekių pristatymo termina</w:t>
            </w:r>
            <w:r w:rsidR="00DB1EF3" w:rsidRPr="00DA5017">
              <w:rPr>
                <w:rFonts w:asciiTheme="minorHAnsi" w:hAnsiTheme="minorHAnsi" w:cstheme="minorHAnsi"/>
                <w:b/>
                <w:bCs/>
                <w:kern w:val="2"/>
                <w:szCs w:val="24"/>
              </w:rPr>
              <w:t>i</w:t>
            </w:r>
          </w:p>
        </w:tc>
        <w:tc>
          <w:tcPr>
            <w:tcW w:w="6831" w:type="dxa"/>
            <w:gridSpan w:val="2"/>
          </w:tcPr>
          <w:p w14:paraId="1CD997A4" w14:textId="0CA669E8" w:rsidR="005C01DD" w:rsidRPr="005C01DD" w:rsidRDefault="000135AD" w:rsidP="005C01DD">
            <w:pPr>
              <w:jc w:val="both"/>
              <w:rPr>
                <w:rFonts w:asciiTheme="minorHAnsi" w:hAnsiTheme="minorHAnsi" w:cstheme="minorHAnsi"/>
                <w:kern w:val="2"/>
                <w:szCs w:val="24"/>
              </w:rPr>
            </w:pPr>
            <w:r>
              <w:rPr>
                <w:rFonts w:asciiTheme="minorHAnsi" w:hAnsiTheme="minorHAnsi" w:cstheme="minorHAnsi"/>
                <w:kern w:val="2"/>
                <w:szCs w:val="24"/>
              </w:rPr>
              <w:t xml:space="preserve">I ir II pirkimo dalių </w:t>
            </w:r>
            <w:r w:rsidR="005C01DD" w:rsidRPr="005C01DD">
              <w:rPr>
                <w:rFonts w:asciiTheme="minorHAnsi" w:hAnsiTheme="minorHAnsi" w:cstheme="minorHAnsi"/>
                <w:kern w:val="2"/>
                <w:szCs w:val="24"/>
              </w:rPr>
              <w:t>Prekės turi būti pristatytos, sumontuotos, pajungtos, sukonfigūruotos</w:t>
            </w:r>
            <w:r>
              <w:rPr>
                <w:rFonts w:asciiTheme="minorHAnsi" w:hAnsiTheme="minorHAnsi" w:cstheme="minorHAnsi"/>
                <w:kern w:val="2"/>
                <w:szCs w:val="24"/>
              </w:rPr>
              <w:t>,</w:t>
            </w:r>
            <w:r w:rsidR="005C01DD" w:rsidRPr="005C01DD">
              <w:rPr>
                <w:rFonts w:asciiTheme="minorHAnsi" w:hAnsiTheme="minorHAnsi" w:cstheme="minorHAnsi"/>
                <w:kern w:val="2"/>
                <w:szCs w:val="24"/>
              </w:rPr>
              <w:t xml:space="preserve"> </w:t>
            </w:r>
            <w:r w:rsidRPr="000135AD">
              <w:rPr>
                <w:rFonts w:asciiTheme="minorHAnsi" w:hAnsiTheme="minorHAnsi" w:cstheme="minorHAnsi"/>
                <w:kern w:val="2"/>
                <w:szCs w:val="24"/>
              </w:rPr>
              <w:t xml:space="preserve">atlikti paleidimo–derinimo darbai ir </w:t>
            </w:r>
            <w:r w:rsidR="005C01DD" w:rsidRPr="005C01DD">
              <w:rPr>
                <w:rFonts w:asciiTheme="minorHAnsi" w:hAnsiTheme="minorHAnsi" w:cstheme="minorHAnsi"/>
                <w:kern w:val="2"/>
                <w:szCs w:val="24"/>
              </w:rPr>
              <w:t>perduotos Pirkėjui šiais terminais:</w:t>
            </w:r>
          </w:p>
          <w:p w14:paraId="629B2DE4" w14:textId="29318033" w:rsidR="005C01DD" w:rsidRPr="005C01DD" w:rsidRDefault="005C01DD" w:rsidP="005C01DD">
            <w:pPr>
              <w:jc w:val="both"/>
              <w:rPr>
                <w:rFonts w:asciiTheme="minorHAnsi" w:hAnsiTheme="minorHAnsi" w:cstheme="minorHAnsi"/>
                <w:kern w:val="2"/>
                <w:szCs w:val="24"/>
              </w:rPr>
            </w:pPr>
            <w:r w:rsidRPr="005C01DD">
              <w:rPr>
                <w:rFonts w:asciiTheme="minorHAnsi" w:hAnsiTheme="minorHAnsi" w:cstheme="minorHAnsi"/>
                <w:kern w:val="2"/>
                <w:szCs w:val="24"/>
              </w:rPr>
              <w:t xml:space="preserve">I pirkimo dalis – Invaziniai ultragarsiniai debitomačiai vandentiekio tinklams – ne vėliau kaip per </w:t>
            </w:r>
            <w:r w:rsidRPr="005C01DD">
              <w:rPr>
                <w:rFonts w:asciiTheme="minorHAnsi" w:hAnsiTheme="minorHAnsi" w:cstheme="minorHAnsi"/>
                <w:b/>
                <w:kern w:val="2"/>
                <w:szCs w:val="24"/>
              </w:rPr>
              <w:t>40</w:t>
            </w:r>
            <w:r w:rsidRPr="005C01DD">
              <w:rPr>
                <w:rFonts w:asciiTheme="minorHAnsi" w:hAnsiTheme="minorHAnsi" w:cstheme="minorHAnsi"/>
                <w:kern w:val="2"/>
                <w:szCs w:val="24"/>
              </w:rPr>
              <w:t xml:space="preserve"> (keturiasdešimt) kalendorinių dienų nuo prekių užsakymo pateikimo dienos</w:t>
            </w:r>
            <w:r>
              <w:rPr>
                <w:rFonts w:asciiTheme="minorHAnsi" w:hAnsiTheme="minorHAnsi" w:cstheme="minorHAnsi"/>
                <w:kern w:val="2"/>
                <w:szCs w:val="24"/>
              </w:rPr>
              <w:t xml:space="preserve"> adresu </w:t>
            </w:r>
            <w:r w:rsidRPr="005C01DD">
              <w:rPr>
                <w:rFonts w:asciiTheme="minorHAnsi" w:hAnsiTheme="minorHAnsi" w:cstheme="minorHAnsi"/>
                <w:kern w:val="2"/>
                <w:szCs w:val="24"/>
              </w:rPr>
              <w:t>Popieriaus g. 15, Kaunas</w:t>
            </w:r>
            <w:r>
              <w:rPr>
                <w:rFonts w:asciiTheme="minorHAnsi" w:hAnsiTheme="minorHAnsi" w:cstheme="minorHAnsi"/>
                <w:kern w:val="2"/>
                <w:szCs w:val="24"/>
              </w:rPr>
              <w:t xml:space="preserve"> </w:t>
            </w:r>
            <w:r w:rsidRPr="005C01DD">
              <w:rPr>
                <w:rFonts w:asciiTheme="minorHAnsi" w:hAnsiTheme="minorHAnsi" w:cstheme="minorHAnsi"/>
                <w:kern w:val="2"/>
                <w:szCs w:val="24"/>
              </w:rPr>
              <w:t>darbo valandomis 7-16 val., penktadienį iki 1</w:t>
            </w:r>
            <w:r w:rsidR="00A4726C">
              <w:rPr>
                <w:rFonts w:asciiTheme="minorHAnsi" w:hAnsiTheme="minorHAnsi" w:cstheme="minorHAnsi"/>
                <w:kern w:val="2"/>
                <w:szCs w:val="24"/>
              </w:rPr>
              <w:t>4</w:t>
            </w:r>
            <w:r w:rsidRPr="005C01DD">
              <w:rPr>
                <w:rFonts w:asciiTheme="minorHAnsi" w:hAnsiTheme="minorHAnsi" w:cstheme="minorHAnsi"/>
                <w:kern w:val="2"/>
                <w:szCs w:val="24"/>
              </w:rPr>
              <w:t>:</w:t>
            </w:r>
            <w:r w:rsidR="00A4726C">
              <w:rPr>
                <w:rFonts w:asciiTheme="minorHAnsi" w:hAnsiTheme="minorHAnsi" w:cstheme="minorHAnsi"/>
                <w:kern w:val="2"/>
                <w:szCs w:val="24"/>
              </w:rPr>
              <w:t>30</w:t>
            </w:r>
            <w:r w:rsidRPr="005C01DD">
              <w:rPr>
                <w:rFonts w:asciiTheme="minorHAnsi" w:hAnsiTheme="minorHAnsi" w:cstheme="minorHAnsi"/>
                <w:kern w:val="2"/>
                <w:szCs w:val="24"/>
              </w:rPr>
              <w:t xml:space="preserve"> val.</w:t>
            </w:r>
          </w:p>
          <w:p w14:paraId="763C7052" w14:textId="157A1CDE" w:rsidR="005C01DD" w:rsidRDefault="005C01DD" w:rsidP="005C01DD">
            <w:pPr>
              <w:jc w:val="both"/>
              <w:rPr>
                <w:rFonts w:asciiTheme="minorHAnsi" w:hAnsiTheme="minorHAnsi" w:cstheme="minorHAnsi"/>
                <w:kern w:val="2"/>
                <w:szCs w:val="24"/>
              </w:rPr>
            </w:pPr>
            <w:r w:rsidRPr="005C01DD">
              <w:rPr>
                <w:rFonts w:asciiTheme="minorHAnsi" w:hAnsiTheme="minorHAnsi" w:cstheme="minorHAnsi"/>
                <w:kern w:val="2"/>
                <w:szCs w:val="24"/>
              </w:rPr>
              <w:t xml:space="preserve">II pirkimo dalis – Neinvaziniai ultragarsiniai debitomačiai nuotekų tinklams – ne vėliau kaip per </w:t>
            </w:r>
            <w:r w:rsidRPr="005C01DD">
              <w:rPr>
                <w:rFonts w:asciiTheme="minorHAnsi" w:hAnsiTheme="minorHAnsi" w:cstheme="minorHAnsi"/>
                <w:b/>
                <w:kern w:val="2"/>
                <w:szCs w:val="24"/>
              </w:rPr>
              <w:t>40</w:t>
            </w:r>
            <w:r w:rsidRPr="005C01DD">
              <w:rPr>
                <w:rFonts w:asciiTheme="minorHAnsi" w:hAnsiTheme="minorHAnsi" w:cstheme="minorHAnsi"/>
                <w:kern w:val="2"/>
                <w:szCs w:val="24"/>
              </w:rPr>
              <w:t xml:space="preserve"> (keturiasdešimt) kalendorinių dienų </w:t>
            </w:r>
            <w:r w:rsidRPr="005C01DD">
              <w:rPr>
                <w:rFonts w:asciiTheme="minorHAnsi" w:hAnsiTheme="minorHAnsi" w:cstheme="minorHAnsi"/>
                <w:kern w:val="2"/>
                <w:szCs w:val="24"/>
              </w:rPr>
              <w:lastRenderedPageBreak/>
              <w:t>nuo prekių užsakymo pateikimo dienos</w:t>
            </w:r>
            <w:r>
              <w:rPr>
                <w:rFonts w:asciiTheme="minorHAnsi" w:hAnsiTheme="minorHAnsi" w:cstheme="minorHAnsi"/>
                <w:kern w:val="2"/>
                <w:szCs w:val="24"/>
              </w:rPr>
              <w:t xml:space="preserve"> adresu </w:t>
            </w:r>
            <w:r w:rsidRPr="005C01DD">
              <w:rPr>
                <w:rFonts w:asciiTheme="minorHAnsi" w:hAnsiTheme="minorHAnsi" w:cstheme="minorHAnsi"/>
                <w:kern w:val="2"/>
                <w:szCs w:val="24"/>
              </w:rPr>
              <w:t>Popieriaus g. 15, Kaunas</w:t>
            </w:r>
            <w:r>
              <w:rPr>
                <w:rFonts w:asciiTheme="minorHAnsi" w:hAnsiTheme="minorHAnsi" w:cstheme="minorHAnsi"/>
                <w:kern w:val="2"/>
                <w:szCs w:val="24"/>
              </w:rPr>
              <w:t xml:space="preserve"> </w:t>
            </w:r>
            <w:r w:rsidRPr="005C01DD">
              <w:rPr>
                <w:rFonts w:asciiTheme="minorHAnsi" w:hAnsiTheme="minorHAnsi" w:cstheme="minorHAnsi"/>
                <w:kern w:val="2"/>
                <w:szCs w:val="24"/>
              </w:rPr>
              <w:t>darbo valandomis 7-16 val., penktadienį iki 1</w:t>
            </w:r>
            <w:r w:rsidR="00A4726C">
              <w:rPr>
                <w:rFonts w:asciiTheme="minorHAnsi" w:hAnsiTheme="minorHAnsi" w:cstheme="minorHAnsi"/>
                <w:kern w:val="2"/>
                <w:szCs w:val="24"/>
              </w:rPr>
              <w:t>4</w:t>
            </w:r>
            <w:r w:rsidRPr="005C01DD">
              <w:rPr>
                <w:rFonts w:asciiTheme="minorHAnsi" w:hAnsiTheme="minorHAnsi" w:cstheme="minorHAnsi"/>
                <w:kern w:val="2"/>
                <w:szCs w:val="24"/>
              </w:rPr>
              <w:t>:</w:t>
            </w:r>
            <w:r w:rsidR="00A4726C">
              <w:rPr>
                <w:rFonts w:asciiTheme="minorHAnsi" w:hAnsiTheme="minorHAnsi" w:cstheme="minorHAnsi"/>
                <w:kern w:val="2"/>
                <w:szCs w:val="24"/>
              </w:rPr>
              <w:t>30</w:t>
            </w:r>
            <w:r w:rsidRPr="005C01DD">
              <w:rPr>
                <w:rFonts w:asciiTheme="minorHAnsi" w:hAnsiTheme="minorHAnsi" w:cstheme="minorHAnsi"/>
                <w:kern w:val="2"/>
                <w:szCs w:val="24"/>
              </w:rPr>
              <w:t xml:space="preserve"> val.</w:t>
            </w:r>
          </w:p>
          <w:p w14:paraId="08B224E1" w14:textId="69D65AC0" w:rsidR="00864050" w:rsidRPr="005C01DD" w:rsidRDefault="00864050" w:rsidP="005C01DD">
            <w:pPr>
              <w:jc w:val="both"/>
              <w:rPr>
                <w:rFonts w:asciiTheme="minorHAnsi" w:hAnsiTheme="minorHAnsi" w:cstheme="minorHAnsi"/>
                <w:kern w:val="2"/>
                <w:szCs w:val="24"/>
              </w:rPr>
            </w:pPr>
            <w:r w:rsidRPr="00864050">
              <w:rPr>
                <w:rFonts w:asciiTheme="minorHAnsi" w:hAnsiTheme="minorHAnsi" w:cstheme="minorHAnsi"/>
                <w:kern w:val="2"/>
                <w:szCs w:val="24"/>
              </w:rPr>
              <w:t>I ir II pirkimo dalims Tiekėjas taip pat privalo įrengti signalinius laidus, pajungti juos į esamą Pirkėjo valdiklį, parengti debitomačius įvedimui į Pirkėjo valdymo programą SCADA ir pateikti debitomačių dokumentaciją su parametrais, reikalingais valdiklio suprogramavimui. Valdiklio ir SCADA programavimo darbus atlieka Pirkėjas.</w:t>
            </w:r>
          </w:p>
          <w:p w14:paraId="01A468DF" w14:textId="0ABD3A06" w:rsidR="000135AD" w:rsidRDefault="000135AD" w:rsidP="00A4726C">
            <w:pPr>
              <w:jc w:val="both"/>
              <w:rPr>
                <w:rFonts w:asciiTheme="minorHAnsi" w:hAnsiTheme="minorHAnsi" w:cstheme="minorHAnsi"/>
                <w:kern w:val="2"/>
                <w:szCs w:val="24"/>
              </w:rPr>
            </w:pPr>
          </w:p>
          <w:p w14:paraId="3A907E49" w14:textId="5E1360F0" w:rsidR="000135AD" w:rsidRDefault="000135AD" w:rsidP="00A4726C">
            <w:pPr>
              <w:jc w:val="both"/>
              <w:rPr>
                <w:rFonts w:asciiTheme="minorHAnsi" w:hAnsiTheme="minorHAnsi" w:cstheme="minorHAnsi"/>
                <w:kern w:val="2"/>
                <w:szCs w:val="24"/>
              </w:rPr>
            </w:pPr>
            <w:r w:rsidRPr="005C01DD">
              <w:rPr>
                <w:rFonts w:asciiTheme="minorHAnsi" w:hAnsiTheme="minorHAnsi" w:cstheme="minorHAnsi"/>
                <w:kern w:val="2"/>
                <w:szCs w:val="24"/>
              </w:rPr>
              <w:t>III pirkimo dali</w:t>
            </w:r>
            <w:r>
              <w:rPr>
                <w:rFonts w:asciiTheme="minorHAnsi" w:hAnsiTheme="minorHAnsi" w:cstheme="minorHAnsi"/>
                <w:kern w:val="2"/>
                <w:szCs w:val="24"/>
              </w:rPr>
              <w:t>e</w:t>
            </w:r>
            <w:r w:rsidRPr="005C01DD">
              <w:rPr>
                <w:rFonts w:asciiTheme="minorHAnsi" w:hAnsiTheme="minorHAnsi" w:cstheme="minorHAnsi"/>
                <w:kern w:val="2"/>
                <w:szCs w:val="24"/>
              </w:rPr>
              <w:t xml:space="preserve">s </w:t>
            </w:r>
            <w:r w:rsidRPr="000135AD">
              <w:rPr>
                <w:rFonts w:asciiTheme="minorHAnsi" w:hAnsiTheme="minorHAnsi" w:cstheme="minorHAnsi"/>
                <w:kern w:val="2"/>
                <w:szCs w:val="24"/>
              </w:rPr>
              <w:t>Prekės turi būti pristatytos ir, Pirkėjui atlikus montavimo darbus, Tiekėjas turi atlikti sumontuotų prietaisų konfigūravimą</w:t>
            </w:r>
            <w:r w:rsidR="00864050">
              <w:rPr>
                <w:rFonts w:asciiTheme="minorHAnsi" w:hAnsiTheme="minorHAnsi" w:cstheme="minorHAnsi"/>
                <w:kern w:val="2"/>
                <w:szCs w:val="24"/>
              </w:rPr>
              <w:t xml:space="preserve"> šiais terminais:</w:t>
            </w:r>
          </w:p>
          <w:p w14:paraId="5491866C" w14:textId="01A43B38" w:rsidR="004003EB" w:rsidRPr="00250DE6" w:rsidRDefault="005C01DD" w:rsidP="00A4726C">
            <w:pPr>
              <w:jc w:val="both"/>
              <w:rPr>
                <w:rFonts w:asciiTheme="minorHAnsi" w:hAnsiTheme="minorHAnsi" w:cstheme="minorHAnsi"/>
                <w:color w:val="FF0000"/>
                <w:kern w:val="2"/>
                <w:szCs w:val="24"/>
              </w:rPr>
            </w:pPr>
            <w:r w:rsidRPr="005C01DD">
              <w:rPr>
                <w:rFonts w:asciiTheme="minorHAnsi" w:hAnsiTheme="minorHAnsi" w:cstheme="minorHAnsi"/>
                <w:kern w:val="2"/>
                <w:szCs w:val="24"/>
              </w:rPr>
              <w:t xml:space="preserve">III pirkimo dalis – Elektromagnetiniai srauto matuokliai su integruotu ekranu, skirti polimero srauto matavimui – ne vėliau kaip per </w:t>
            </w:r>
            <w:r w:rsidRPr="005C01DD">
              <w:rPr>
                <w:rFonts w:asciiTheme="minorHAnsi" w:hAnsiTheme="minorHAnsi" w:cstheme="minorHAnsi"/>
                <w:b/>
                <w:kern w:val="2"/>
                <w:szCs w:val="24"/>
              </w:rPr>
              <w:t>40</w:t>
            </w:r>
            <w:r w:rsidRPr="005C01DD">
              <w:rPr>
                <w:rFonts w:asciiTheme="minorHAnsi" w:hAnsiTheme="minorHAnsi" w:cstheme="minorHAnsi"/>
                <w:kern w:val="2"/>
                <w:szCs w:val="24"/>
              </w:rPr>
              <w:t xml:space="preserve"> (keturiasdešimt) kalendorinių dienų nuo prekių užsakymo pateikimo dienos</w:t>
            </w:r>
            <w:r>
              <w:rPr>
                <w:rFonts w:asciiTheme="minorHAnsi" w:hAnsiTheme="minorHAnsi" w:cstheme="minorHAnsi"/>
                <w:kern w:val="2"/>
                <w:szCs w:val="24"/>
              </w:rPr>
              <w:t xml:space="preserve"> adresu </w:t>
            </w:r>
            <w:r w:rsidRPr="005C01DD">
              <w:rPr>
                <w:rFonts w:asciiTheme="minorHAnsi" w:hAnsiTheme="minorHAnsi" w:cstheme="minorHAnsi"/>
                <w:kern w:val="2"/>
                <w:szCs w:val="24"/>
              </w:rPr>
              <w:t>Marvelės g. 199A Kaunas darbo valandomis 7-16 val., penktadienį iki 1</w:t>
            </w:r>
            <w:r w:rsidR="00A4726C">
              <w:rPr>
                <w:rFonts w:asciiTheme="minorHAnsi" w:hAnsiTheme="minorHAnsi" w:cstheme="minorHAnsi"/>
                <w:kern w:val="2"/>
                <w:szCs w:val="24"/>
              </w:rPr>
              <w:t>4:30</w:t>
            </w:r>
            <w:r w:rsidRPr="005C01DD">
              <w:rPr>
                <w:rFonts w:asciiTheme="minorHAnsi" w:hAnsiTheme="minorHAnsi" w:cstheme="minorHAnsi"/>
                <w:kern w:val="2"/>
                <w:szCs w:val="24"/>
              </w:rPr>
              <w:t xml:space="preserve"> val.</w:t>
            </w:r>
            <w:r w:rsidR="000135AD">
              <w:rPr>
                <w:rFonts w:asciiTheme="minorHAnsi" w:hAnsiTheme="minorHAnsi" w:cstheme="minorHAnsi"/>
                <w:kern w:val="2"/>
                <w:szCs w:val="24"/>
              </w:rPr>
              <w:t xml:space="preserve"> </w:t>
            </w:r>
          </w:p>
        </w:tc>
      </w:tr>
      <w:tr w:rsidR="005A5832" w:rsidRPr="00DA5017" w14:paraId="4E5B9CB2" w14:textId="77777777" w:rsidTr="00864050">
        <w:trPr>
          <w:trHeight w:val="300"/>
        </w:trPr>
        <w:tc>
          <w:tcPr>
            <w:tcW w:w="2704" w:type="dxa"/>
            <w:gridSpan w:val="2"/>
          </w:tcPr>
          <w:p w14:paraId="17E36669"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lastRenderedPageBreak/>
              <w:t>4.2. Prekių (ar jų dalies) pristatymo termino pratęsimas</w:t>
            </w:r>
          </w:p>
        </w:tc>
        <w:tc>
          <w:tcPr>
            <w:tcW w:w="6831" w:type="dxa"/>
            <w:gridSpan w:val="2"/>
          </w:tcPr>
          <w:p w14:paraId="42ABA812" w14:textId="190D180F" w:rsidR="005A5832" w:rsidRPr="00DA5017" w:rsidRDefault="00325BAC" w:rsidP="009B11F3">
            <w:pPr>
              <w:jc w:val="both"/>
              <w:rPr>
                <w:rFonts w:asciiTheme="minorHAnsi" w:hAnsiTheme="minorHAnsi" w:cstheme="minorHAnsi"/>
                <w:kern w:val="2"/>
                <w:szCs w:val="24"/>
              </w:rPr>
            </w:pPr>
            <w:r w:rsidRPr="00325BAC">
              <w:rPr>
                <w:rFonts w:asciiTheme="minorHAnsi" w:hAnsiTheme="minorHAnsi" w:cstheme="minorHAnsi"/>
                <w:kern w:val="2"/>
                <w:szCs w:val="24"/>
              </w:rPr>
              <w:t>Netaikoma</w:t>
            </w:r>
          </w:p>
        </w:tc>
      </w:tr>
      <w:tr w:rsidR="005A5832" w:rsidRPr="00DA5017" w14:paraId="013CB572" w14:textId="77777777" w:rsidTr="00864050">
        <w:trPr>
          <w:trHeight w:val="300"/>
        </w:trPr>
        <w:tc>
          <w:tcPr>
            <w:tcW w:w="2704" w:type="dxa"/>
            <w:gridSpan w:val="2"/>
          </w:tcPr>
          <w:p w14:paraId="2628DADA" w14:textId="5B44ECDA" w:rsidR="005A5832" w:rsidRPr="00DA5017" w:rsidRDefault="00A10867" w:rsidP="005A4AA7">
            <w:pPr>
              <w:rPr>
                <w:rFonts w:asciiTheme="minorHAnsi" w:hAnsiTheme="minorHAnsi" w:cstheme="minorHAnsi"/>
                <w:b/>
                <w:bCs/>
                <w:kern w:val="2"/>
                <w:szCs w:val="24"/>
              </w:rPr>
            </w:pPr>
            <w:r w:rsidRPr="00DA5017">
              <w:rPr>
                <w:rFonts w:asciiTheme="minorHAnsi" w:hAnsiTheme="minorHAnsi" w:cstheme="minorHAnsi"/>
                <w:b/>
                <w:bCs/>
                <w:kern w:val="2"/>
                <w:szCs w:val="24"/>
              </w:rPr>
              <w:t>4.</w:t>
            </w:r>
            <w:r w:rsidR="005A4AA7" w:rsidRPr="00DA5017">
              <w:rPr>
                <w:rFonts w:asciiTheme="minorHAnsi" w:hAnsiTheme="minorHAnsi" w:cstheme="minorHAnsi"/>
                <w:b/>
                <w:bCs/>
                <w:kern w:val="2"/>
                <w:szCs w:val="24"/>
              </w:rPr>
              <w:t>3</w:t>
            </w:r>
            <w:r w:rsidRPr="00DA5017">
              <w:rPr>
                <w:rFonts w:asciiTheme="minorHAnsi" w:hAnsiTheme="minorHAnsi" w:cstheme="minorHAnsi"/>
                <w:b/>
                <w:bCs/>
                <w:kern w:val="2"/>
                <w:szCs w:val="24"/>
              </w:rPr>
              <w:t>. Dėl Prekių pristatymo dalimis vertės / apimties</w:t>
            </w:r>
          </w:p>
        </w:tc>
        <w:tc>
          <w:tcPr>
            <w:tcW w:w="6831" w:type="dxa"/>
            <w:gridSpan w:val="2"/>
          </w:tcPr>
          <w:p w14:paraId="5FD5910F" w14:textId="552C9479" w:rsidR="005A5832" w:rsidRPr="00DA5017" w:rsidRDefault="00572C12" w:rsidP="00DB1EF3">
            <w:pPr>
              <w:jc w:val="both"/>
              <w:rPr>
                <w:rFonts w:asciiTheme="minorHAnsi" w:hAnsiTheme="minorHAnsi" w:cstheme="minorHAnsi"/>
                <w:kern w:val="2"/>
                <w:szCs w:val="24"/>
              </w:rPr>
            </w:pPr>
            <w:r>
              <w:rPr>
                <w:rFonts w:asciiTheme="minorHAnsi" w:hAnsiTheme="minorHAnsi" w:cstheme="minorHAnsi"/>
                <w:kern w:val="2"/>
                <w:szCs w:val="24"/>
              </w:rPr>
              <w:t>Netaikoma</w:t>
            </w:r>
          </w:p>
          <w:p w14:paraId="08AA1D8F" w14:textId="0E37D124" w:rsidR="005A5832" w:rsidRPr="00DA5017" w:rsidRDefault="005A5832">
            <w:pPr>
              <w:rPr>
                <w:rFonts w:asciiTheme="minorHAnsi" w:hAnsiTheme="minorHAnsi" w:cstheme="minorHAnsi"/>
                <w:kern w:val="2"/>
                <w:szCs w:val="24"/>
              </w:rPr>
            </w:pPr>
          </w:p>
        </w:tc>
      </w:tr>
      <w:tr w:rsidR="005A5832" w:rsidRPr="00DA5017" w14:paraId="3450053D" w14:textId="77777777" w:rsidTr="00864050">
        <w:trPr>
          <w:trHeight w:val="552"/>
        </w:trPr>
        <w:tc>
          <w:tcPr>
            <w:tcW w:w="2704" w:type="dxa"/>
            <w:gridSpan w:val="2"/>
          </w:tcPr>
          <w:p w14:paraId="11097643" w14:textId="7116EAC5" w:rsidR="005A5832" w:rsidRPr="00DA5017" w:rsidRDefault="00A10867" w:rsidP="005A4AA7">
            <w:pPr>
              <w:rPr>
                <w:rFonts w:asciiTheme="minorHAnsi" w:hAnsiTheme="minorHAnsi" w:cstheme="minorHAnsi"/>
                <w:b/>
                <w:bCs/>
                <w:kern w:val="2"/>
                <w:szCs w:val="24"/>
              </w:rPr>
            </w:pPr>
            <w:r w:rsidRPr="00DA5017">
              <w:rPr>
                <w:rFonts w:asciiTheme="minorHAnsi" w:hAnsiTheme="minorHAnsi" w:cstheme="minorHAnsi"/>
                <w:b/>
                <w:bCs/>
                <w:kern w:val="2"/>
                <w:szCs w:val="24"/>
              </w:rPr>
              <w:t>4.</w:t>
            </w:r>
            <w:r w:rsidR="005A4AA7" w:rsidRPr="00DA5017">
              <w:rPr>
                <w:rFonts w:asciiTheme="minorHAnsi" w:hAnsiTheme="minorHAnsi" w:cstheme="minorHAnsi"/>
                <w:b/>
                <w:bCs/>
                <w:kern w:val="2"/>
                <w:szCs w:val="24"/>
              </w:rPr>
              <w:t>4</w:t>
            </w:r>
            <w:r w:rsidRPr="00DA5017">
              <w:rPr>
                <w:rFonts w:asciiTheme="minorHAnsi" w:hAnsiTheme="minorHAnsi" w:cstheme="minorHAnsi"/>
                <w:b/>
                <w:bCs/>
                <w:kern w:val="2"/>
                <w:szCs w:val="24"/>
              </w:rPr>
              <w:t xml:space="preserve">. Kartu su Prekėmis pateikiami dokumentai </w:t>
            </w:r>
          </w:p>
        </w:tc>
        <w:tc>
          <w:tcPr>
            <w:tcW w:w="6831" w:type="dxa"/>
            <w:gridSpan w:val="2"/>
          </w:tcPr>
          <w:p w14:paraId="4A482B43" w14:textId="60456E38" w:rsidR="008F1BB6" w:rsidRPr="005C01DD" w:rsidRDefault="0001748E" w:rsidP="002C2B9B">
            <w:pPr>
              <w:jc w:val="both"/>
              <w:rPr>
                <w:rFonts w:asciiTheme="minorHAnsi" w:hAnsiTheme="minorHAnsi" w:cstheme="minorHAnsi"/>
                <w:kern w:val="2"/>
                <w:szCs w:val="24"/>
              </w:rPr>
            </w:pPr>
            <w:r w:rsidRPr="005C01DD">
              <w:rPr>
                <w:rFonts w:asciiTheme="minorHAnsi" w:hAnsiTheme="minorHAnsi" w:cstheme="minorHAnsi"/>
                <w:kern w:val="2"/>
                <w:szCs w:val="24"/>
              </w:rPr>
              <w:t xml:space="preserve">4.4.1. </w:t>
            </w:r>
            <w:r w:rsidR="008F1BB6" w:rsidRPr="005C01DD">
              <w:rPr>
                <w:rFonts w:asciiTheme="minorHAnsi" w:hAnsiTheme="minorHAnsi" w:cstheme="minorHAnsi"/>
                <w:kern w:val="2"/>
                <w:szCs w:val="24"/>
              </w:rPr>
              <w:t>Prekių perdavimo – priėmimo akt</w:t>
            </w:r>
            <w:r w:rsidR="00864050">
              <w:rPr>
                <w:rFonts w:asciiTheme="minorHAnsi" w:hAnsiTheme="minorHAnsi" w:cstheme="minorHAnsi"/>
                <w:kern w:val="2"/>
                <w:szCs w:val="24"/>
              </w:rPr>
              <w:t>as</w:t>
            </w:r>
            <w:r w:rsidR="008F1BB6" w:rsidRPr="005C01DD">
              <w:rPr>
                <w:rFonts w:asciiTheme="minorHAnsi" w:hAnsiTheme="minorHAnsi" w:cstheme="minorHAnsi"/>
                <w:kern w:val="2"/>
                <w:szCs w:val="24"/>
              </w:rPr>
              <w:t xml:space="preserve">. </w:t>
            </w:r>
          </w:p>
          <w:p w14:paraId="5C689631" w14:textId="1D27750A" w:rsidR="008F1BB6" w:rsidRDefault="00974E2D" w:rsidP="002C2B9B">
            <w:pPr>
              <w:jc w:val="both"/>
              <w:rPr>
                <w:rFonts w:asciiTheme="minorHAnsi" w:hAnsiTheme="minorHAnsi" w:cstheme="minorHAnsi"/>
                <w:kern w:val="2"/>
                <w:szCs w:val="24"/>
              </w:rPr>
            </w:pPr>
            <w:r w:rsidRPr="005C01DD">
              <w:rPr>
                <w:rFonts w:asciiTheme="minorHAnsi" w:hAnsiTheme="minorHAnsi" w:cstheme="minorHAnsi"/>
                <w:kern w:val="2"/>
                <w:szCs w:val="24"/>
              </w:rPr>
              <w:t>4.4.</w:t>
            </w:r>
            <w:r w:rsidR="008F1BB6" w:rsidRPr="005C01DD">
              <w:rPr>
                <w:rFonts w:asciiTheme="minorHAnsi" w:hAnsiTheme="minorHAnsi" w:cstheme="minorHAnsi"/>
                <w:kern w:val="2"/>
                <w:szCs w:val="24"/>
              </w:rPr>
              <w:t>2</w:t>
            </w:r>
            <w:r w:rsidRPr="005C01DD">
              <w:rPr>
                <w:rFonts w:asciiTheme="minorHAnsi" w:hAnsiTheme="minorHAnsi" w:cstheme="minorHAnsi"/>
                <w:kern w:val="2"/>
                <w:szCs w:val="24"/>
              </w:rPr>
              <w:t xml:space="preserve">. </w:t>
            </w:r>
            <w:r w:rsidR="00864050">
              <w:rPr>
                <w:rFonts w:asciiTheme="minorHAnsi" w:hAnsiTheme="minorHAnsi" w:cstheme="minorHAnsi"/>
                <w:kern w:val="2"/>
                <w:szCs w:val="24"/>
              </w:rPr>
              <w:t>S</w:t>
            </w:r>
            <w:r w:rsidRPr="005C01DD">
              <w:rPr>
                <w:rFonts w:asciiTheme="minorHAnsi" w:hAnsiTheme="minorHAnsi" w:cstheme="minorHAnsi"/>
                <w:kern w:val="2"/>
                <w:szCs w:val="24"/>
              </w:rPr>
              <w:t>u</w:t>
            </w:r>
            <w:r w:rsidR="00864050">
              <w:rPr>
                <w:rFonts w:asciiTheme="minorHAnsi" w:hAnsiTheme="minorHAnsi" w:cstheme="minorHAnsi"/>
                <w:kern w:val="2"/>
                <w:szCs w:val="24"/>
              </w:rPr>
              <w:t xml:space="preserve"> garantijos sąlygomis susiję</w:t>
            </w:r>
            <w:r w:rsidRPr="005C01DD">
              <w:rPr>
                <w:rFonts w:asciiTheme="minorHAnsi" w:hAnsiTheme="minorHAnsi" w:cstheme="minorHAnsi"/>
                <w:kern w:val="2"/>
                <w:szCs w:val="24"/>
              </w:rPr>
              <w:t xml:space="preserve"> dokument</w:t>
            </w:r>
            <w:r w:rsidR="00864050">
              <w:rPr>
                <w:rFonts w:asciiTheme="minorHAnsi" w:hAnsiTheme="minorHAnsi" w:cstheme="minorHAnsi"/>
                <w:kern w:val="2"/>
                <w:szCs w:val="24"/>
              </w:rPr>
              <w:t>ai</w:t>
            </w:r>
            <w:r w:rsidRPr="005C01DD">
              <w:rPr>
                <w:rFonts w:asciiTheme="minorHAnsi" w:hAnsiTheme="minorHAnsi" w:cstheme="minorHAnsi"/>
                <w:kern w:val="2"/>
                <w:szCs w:val="24"/>
              </w:rPr>
              <w:t>.</w:t>
            </w:r>
            <w:r w:rsidR="008F1BB6" w:rsidRPr="005C01DD">
              <w:rPr>
                <w:rFonts w:asciiTheme="minorHAnsi" w:hAnsiTheme="minorHAnsi" w:cstheme="minorHAnsi"/>
                <w:kern w:val="2"/>
                <w:szCs w:val="24"/>
              </w:rPr>
              <w:t xml:space="preserve"> </w:t>
            </w:r>
          </w:p>
          <w:p w14:paraId="0DC1C485" w14:textId="1979B3BD" w:rsidR="00864050" w:rsidRDefault="00864050" w:rsidP="002C2B9B">
            <w:pPr>
              <w:jc w:val="both"/>
              <w:rPr>
                <w:rFonts w:asciiTheme="minorHAnsi" w:hAnsiTheme="minorHAnsi" w:cstheme="minorHAnsi"/>
                <w:kern w:val="2"/>
                <w:szCs w:val="24"/>
              </w:rPr>
            </w:pPr>
            <w:r>
              <w:rPr>
                <w:rFonts w:asciiTheme="minorHAnsi" w:hAnsiTheme="minorHAnsi" w:cstheme="minorHAnsi"/>
                <w:kern w:val="2"/>
                <w:szCs w:val="24"/>
              </w:rPr>
              <w:t>4.4.3. V</w:t>
            </w:r>
            <w:r w:rsidRPr="00864050">
              <w:rPr>
                <w:rFonts w:asciiTheme="minorHAnsi" w:hAnsiTheme="minorHAnsi" w:cstheme="minorHAnsi"/>
                <w:kern w:val="2"/>
                <w:szCs w:val="24"/>
              </w:rPr>
              <w:t>artotojo / naudojimo ir instaliavimo in</w:t>
            </w:r>
            <w:r>
              <w:rPr>
                <w:rFonts w:asciiTheme="minorHAnsi" w:hAnsiTheme="minorHAnsi" w:cstheme="minorHAnsi"/>
                <w:kern w:val="2"/>
                <w:szCs w:val="24"/>
              </w:rPr>
              <w:t xml:space="preserve">strukciją lietuvių kalba </w:t>
            </w:r>
            <w:r w:rsidRPr="00864050">
              <w:rPr>
                <w:rFonts w:asciiTheme="minorHAnsi" w:hAnsiTheme="minorHAnsi" w:cstheme="minorHAnsi"/>
                <w:kern w:val="2"/>
                <w:szCs w:val="24"/>
              </w:rPr>
              <w:t>arba anglų kalba;</w:t>
            </w:r>
            <w:bookmarkStart w:id="0" w:name="_GoBack"/>
            <w:bookmarkEnd w:id="0"/>
          </w:p>
          <w:p w14:paraId="4874F1F6" w14:textId="473BBDD9" w:rsidR="00864050" w:rsidRPr="00864050" w:rsidRDefault="00864050" w:rsidP="00864050">
            <w:pPr>
              <w:jc w:val="both"/>
              <w:rPr>
                <w:rFonts w:asciiTheme="minorHAnsi" w:hAnsiTheme="minorHAnsi" w:cstheme="minorHAnsi"/>
                <w:kern w:val="2"/>
                <w:szCs w:val="24"/>
              </w:rPr>
            </w:pPr>
            <w:r>
              <w:rPr>
                <w:rFonts w:asciiTheme="minorHAnsi" w:hAnsiTheme="minorHAnsi" w:cstheme="minorHAnsi"/>
                <w:kern w:val="2"/>
                <w:szCs w:val="24"/>
              </w:rPr>
              <w:t>4.4.4. K</w:t>
            </w:r>
            <w:r w:rsidRPr="00864050">
              <w:rPr>
                <w:rFonts w:asciiTheme="minorHAnsi" w:hAnsiTheme="minorHAnsi" w:cstheme="minorHAnsi"/>
                <w:kern w:val="2"/>
                <w:szCs w:val="24"/>
              </w:rPr>
              <w:t>iekvienam tiekiamam debitomačiui – gamintojo atlikto gamyklinio bandymo / kalibravimo protokolą, kuriame nurodytos matavimo paklaidos, bandymo rezultatai ir matavimų atsekamumas su naudotais etalonais;</w:t>
            </w:r>
          </w:p>
          <w:p w14:paraId="6CF11467" w14:textId="7A612914" w:rsidR="00864050" w:rsidRDefault="00864050" w:rsidP="00864050">
            <w:pPr>
              <w:jc w:val="both"/>
              <w:rPr>
                <w:rFonts w:asciiTheme="minorHAnsi" w:hAnsiTheme="minorHAnsi" w:cstheme="minorHAnsi"/>
                <w:kern w:val="2"/>
                <w:szCs w:val="24"/>
              </w:rPr>
            </w:pPr>
            <w:r>
              <w:rPr>
                <w:rFonts w:asciiTheme="minorHAnsi" w:hAnsiTheme="minorHAnsi" w:cstheme="minorHAnsi"/>
                <w:kern w:val="2"/>
                <w:szCs w:val="24"/>
              </w:rPr>
              <w:t xml:space="preserve">4.4.5. </w:t>
            </w:r>
            <w:r w:rsidRPr="00864050">
              <w:rPr>
                <w:rFonts w:asciiTheme="minorHAnsi" w:hAnsiTheme="minorHAnsi" w:cstheme="minorHAnsi"/>
                <w:kern w:val="2"/>
                <w:szCs w:val="24"/>
              </w:rPr>
              <w:t>CE ženklinimą ir / arba dokumentus, patvirtinančius atitiktį ES teisės aktų reikalavimams.</w:t>
            </w:r>
          </w:p>
          <w:p w14:paraId="0AD605D6" w14:textId="66A07A95" w:rsidR="00864050" w:rsidRDefault="00864050" w:rsidP="00864050">
            <w:pPr>
              <w:jc w:val="both"/>
              <w:rPr>
                <w:rFonts w:asciiTheme="minorHAnsi" w:hAnsiTheme="minorHAnsi" w:cstheme="minorHAnsi"/>
                <w:kern w:val="2"/>
                <w:szCs w:val="24"/>
              </w:rPr>
            </w:pPr>
            <w:r>
              <w:rPr>
                <w:rFonts w:asciiTheme="minorHAnsi" w:hAnsiTheme="minorHAnsi" w:cstheme="minorHAnsi"/>
                <w:kern w:val="2"/>
                <w:szCs w:val="24"/>
              </w:rPr>
              <w:t xml:space="preserve">4.4.6 </w:t>
            </w:r>
            <w:r w:rsidRPr="00864050">
              <w:rPr>
                <w:rFonts w:asciiTheme="minorHAnsi" w:hAnsiTheme="minorHAnsi" w:cstheme="minorHAnsi"/>
                <w:kern w:val="2"/>
                <w:szCs w:val="24"/>
              </w:rPr>
              <w:t>III pirkimo dalies Prekėms Tiekėjas privalo pateikti gamintojo įgaliojimą atlikti siūlomų Prekių garantinį aptarnavimą arba rašytinį susitarimą su gamintojo įgaliotu ūkio subjektu dėl siūlomų Prekių garantinio aptarnavimo.</w:t>
            </w:r>
          </w:p>
          <w:p w14:paraId="7D522FBE" w14:textId="77777777" w:rsidR="00864050" w:rsidRPr="005C01DD" w:rsidRDefault="00864050" w:rsidP="00864050">
            <w:pPr>
              <w:jc w:val="both"/>
              <w:rPr>
                <w:rFonts w:asciiTheme="minorHAnsi" w:hAnsiTheme="minorHAnsi" w:cstheme="minorHAnsi"/>
                <w:kern w:val="2"/>
                <w:szCs w:val="24"/>
              </w:rPr>
            </w:pPr>
          </w:p>
          <w:p w14:paraId="63043AC8" w14:textId="30618D9A" w:rsidR="00864050" w:rsidRPr="005C01DD" w:rsidRDefault="008F1BB6" w:rsidP="002C2B9B">
            <w:pPr>
              <w:jc w:val="both"/>
              <w:rPr>
                <w:rFonts w:asciiTheme="minorHAnsi" w:hAnsiTheme="minorHAnsi" w:cstheme="minorHAnsi"/>
                <w:kern w:val="2"/>
                <w:szCs w:val="24"/>
              </w:rPr>
            </w:pPr>
            <w:r w:rsidRPr="005C01DD">
              <w:rPr>
                <w:rFonts w:asciiTheme="minorHAnsi" w:hAnsiTheme="minorHAnsi" w:cstheme="minorHAnsi"/>
                <w:kern w:val="2"/>
                <w:szCs w:val="24"/>
              </w:rPr>
              <w:t>Tiekėjui nepateikus nurodytų dokumentų, laikoma, kad Prekės neatitinka Sutartyje nustatytų reikalavimų.</w:t>
            </w:r>
          </w:p>
        </w:tc>
      </w:tr>
      <w:tr w:rsidR="003374A5" w:rsidRPr="00DA5017" w14:paraId="3D32CA44" w14:textId="77777777" w:rsidTr="00864050">
        <w:trPr>
          <w:trHeight w:val="552"/>
        </w:trPr>
        <w:tc>
          <w:tcPr>
            <w:tcW w:w="2704" w:type="dxa"/>
            <w:gridSpan w:val="2"/>
          </w:tcPr>
          <w:p w14:paraId="0AE72BA1" w14:textId="0D61D11F" w:rsidR="003374A5" w:rsidRPr="00DA5017" w:rsidRDefault="003374A5" w:rsidP="003374A5">
            <w:pPr>
              <w:rPr>
                <w:rFonts w:asciiTheme="minorHAnsi" w:hAnsiTheme="minorHAnsi" w:cstheme="minorHAnsi"/>
                <w:b/>
                <w:bCs/>
                <w:kern w:val="2"/>
                <w:szCs w:val="24"/>
              </w:rPr>
            </w:pPr>
            <w:r>
              <w:rPr>
                <w:rFonts w:asciiTheme="minorHAnsi" w:hAnsiTheme="minorHAnsi" w:cstheme="minorHAnsi"/>
                <w:b/>
                <w:bCs/>
                <w:kern w:val="2"/>
                <w:szCs w:val="24"/>
              </w:rPr>
              <w:lastRenderedPageBreak/>
              <w:t>4</w:t>
            </w:r>
            <w:r w:rsidRPr="003374A5">
              <w:rPr>
                <w:rFonts w:asciiTheme="minorHAnsi" w:hAnsiTheme="minorHAnsi" w:cstheme="minorHAnsi"/>
                <w:b/>
                <w:bCs/>
                <w:kern w:val="2"/>
                <w:szCs w:val="24"/>
              </w:rPr>
              <w:t xml:space="preserve">.5 </w:t>
            </w:r>
            <w:r>
              <w:rPr>
                <w:rFonts w:asciiTheme="minorHAnsi" w:hAnsiTheme="minorHAnsi" w:cstheme="minorHAnsi"/>
                <w:b/>
                <w:bCs/>
                <w:kern w:val="2"/>
                <w:szCs w:val="24"/>
              </w:rPr>
              <w:t>Konsultacijos / apmokymas</w:t>
            </w:r>
          </w:p>
        </w:tc>
        <w:tc>
          <w:tcPr>
            <w:tcW w:w="6831" w:type="dxa"/>
            <w:gridSpan w:val="2"/>
          </w:tcPr>
          <w:p w14:paraId="399D886E" w14:textId="328DBBDA" w:rsidR="003374A5" w:rsidRPr="003374A5" w:rsidRDefault="003374A5" w:rsidP="003374A5">
            <w:pPr>
              <w:jc w:val="both"/>
              <w:rPr>
                <w:rFonts w:asciiTheme="minorHAnsi" w:hAnsiTheme="minorHAnsi" w:cstheme="minorHAnsi"/>
                <w:kern w:val="2"/>
                <w:szCs w:val="24"/>
              </w:rPr>
            </w:pPr>
            <w:r w:rsidRPr="003374A5">
              <w:rPr>
                <w:rFonts w:asciiTheme="minorHAnsi" w:hAnsiTheme="minorHAnsi" w:cstheme="minorHAnsi"/>
                <w:kern w:val="2"/>
                <w:szCs w:val="24"/>
              </w:rPr>
              <w:t>4.5.1. I ir II pirkimo dalių Prekėms Tiekėjas be papildomo apmokėjimo suteikia Pirkėjo darbuotojams 2 (dviejų) valandų konsultaciją debito</w:t>
            </w:r>
            <w:r>
              <w:rPr>
                <w:rFonts w:asciiTheme="minorHAnsi" w:hAnsiTheme="minorHAnsi" w:cstheme="minorHAnsi"/>
                <w:kern w:val="2"/>
                <w:szCs w:val="24"/>
              </w:rPr>
              <w:t>mačių eksploatavimo klausimais.</w:t>
            </w:r>
          </w:p>
          <w:p w14:paraId="4F6CCB75" w14:textId="01DEBC18" w:rsidR="003374A5" w:rsidRPr="003374A5" w:rsidRDefault="003374A5" w:rsidP="003374A5">
            <w:pPr>
              <w:jc w:val="both"/>
              <w:rPr>
                <w:rFonts w:asciiTheme="minorHAnsi" w:hAnsiTheme="minorHAnsi" w:cstheme="minorHAnsi"/>
                <w:kern w:val="2"/>
                <w:szCs w:val="24"/>
              </w:rPr>
            </w:pPr>
            <w:r w:rsidRPr="003374A5">
              <w:rPr>
                <w:rFonts w:asciiTheme="minorHAnsi" w:hAnsiTheme="minorHAnsi" w:cstheme="minorHAnsi"/>
                <w:kern w:val="2"/>
                <w:szCs w:val="24"/>
              </w:rPr>
              <w:t>4.5.2. III pirkimo dalies Prekėms Tiekėjas pagal Pirkėjo poreikį be papildomo apmokėjimo teikia konsultac</w:t>
            </w:r>
            <w:r>
              <w:rPr>
                <w:rFonts w:asciiTheme="minorHAnsi" w:hAnsiTheme="minorHAnsi" w:cstheme="minorHAnsi"/>
                <w:kern w:val="2"/>
                <w:szCs w:val="24"/>
              </w:rPr>
              <w:t>iją instaliuojant debitomačius.</w:t>
            </w:r>
          </w:p>
          <w:p w14:paraId="61816CAB" w14:textId="1BC6288A" w:rsidR="003374A5" w:rsidRPr="005C01DD" w:rsidRDefault="003374A5" w:rsidP="003374A5">
            <w:pPr>
              <w:jc w:val="both"/>
              <w:rPr>
                <w:rFonts w:asciiTheme="minorHAnsi" w:hAnsiTheme="minorHAnsi" w:cstheme="minorHAnsi"/>
                <w:kern w:val="2"/>
                <w:szCs w:val="24"/>
              </w:rPr>
            </w:pPr>
            <w:r w:rsidRPr="003374A5">
              <w:rPr>
                <w:rFonts w:asciiTheme="minorHAnsi" w:hAnsiTheme="minorHAnsi" w:cstheme="minorHAnsi"/>
                <w:kern w:val="2"/>
                <w:szCs w:val="24"/>
              </w:rPr>
              <w:t>4.5.3. Šiame punkte nurodytų įsipareigojimų vykdymo išlaidos yra įskaičiuotos į Sutarties kainą.</w:t>
            </w:r>
          </w:p>
        </w:tc>
      </w:tr>
      <w:tr w:rsidR="005A5832" w:rsidRPr="00DA5017" w14:paraId="183479D0" w14:textId="77777777" w:rsidTr="00864050">
        <w:trPr>
          <w:trHeight w:val="300"/>
        </w:trPr>
        <w:tc>
          <w:tcPr>
            <w:tcW w:w="9535" w:type="dxa"/>
            <w:gridSpan w:val="4"/>
          </w:tcPr>
          <w:p w14:paraId="7CE5D54A"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5. SUTARTIES KAINA IR ATSISKAITYMO TVARKA</w:t>
            </w:r>
          </w:p>
        </w:tc>
      </w:tr>
      <w:tr w:rsidR="005A5832" w:rsidRPr="00DA5017" w14:paraId="5167AE5E" w14:textId="77777777" w:rsidTr="00864050">
        <w:trPr>
          <w:trHeight w:val="300"/>
        </w:trPr>
        <w:tc>
          <w:tcPr>
            <w:tcW w:w="2704" w:type="dxa"/>
            <w:gridSpan w:val="2"/>
          </w:tcPr>
          <w:p w14:paraId="3031D2D7"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5.1. Sutarčiai taikomas kainos apskaičiavimo būdas</w:t>
            </w:r>
          </w:p>
        </w:tc>
        <w:tc>
          <w:tcPr>
            <w:tcW w:w="6831" w:type="dxa"/>
            <w:gridSpan w:val="2"/>
          </w:tcPr>
          <w:p w14:paraId="778ECC79" w14:textId="77777777" w:rsidR="005A5832" w:rsidRPr="00DA5017" w:rsidRDefault="005A5832">
            <w:pPr>
              <w:rPr>
                <w:rFonts w:asciiTheme="minorHAnsi" w:hAnsiTheme="minorHAnsi" w:cstheme="minorHAnsi"/>
                <w:color w:val="4472C4"/>
                <w:kern w:val="2"/>
                <w:szCs w:val="24"/>
              </w:rPr>
            </w:pPr>
          </w:p>
          <w:p w14:paraId="3C472C8E" w14:textId="2C14D9F0" w:rsidR="005A5832" w:rsidRPr="00DA5017" w:rsidRDefault="0001748E">
            <w:pPr>
              <w:rPr>
                <w:rFonts w:asciiTheme="minorHAnsi" w:hAnsiTheme="minorHAnsi" w:cstheme="minorHAnsi"/>
                <w:kern w:val="2"/>
                <w:szCs w:val="24"/>
              </w:rPr>
            </w:pPr>
            <w:r>
              <w:rPr>
                <w:rFonts w:asciiTheme="minorHAnsi" w:hAnsiTheme="minorHAnsi" w:cstheme="minorHAnsi"/>
                <w:kern w:val="2"/>
                <w:szCs w:val="24"/>
              </w:rPr>
              <w:t xml:space="preserve">Fiksuotos kainos </w:t>
            </w:r>
            <w:r w:rsidR="00A10867" w:rsidRPr="00DA5017">
              <w:rPr>
                <w:rFonts w:asciiTheme="minorHAnsi" w:hAnsiTheme="minorHAnsi" w:cstheme="minorHAnsi"/>
                <w:kern w:val="2"/>
                <w:szCs w:val="24"/>
              </w:rPr>
              <w:t>kainodara</w:t>
            </w:r>
          </w:p>
          <w:p w14:paraId="7403D0A1" w14:textId="0F3F9118" w:rsidR="005A5832" w:rsidRPr="00DA5017" w:rsidRDefault="005A5832">
            <w:pPr>
              <w:rPr>
                <w:rFonts w:asciiTheme="minorHAnsi" w:hAnsiTheme="minorHAnsi" w:cstheme="minorHAnsi"/>
                <w:color w:val="4472C4"/>
                <w:kern w:val="2"/>
                <w:szCs w:val="24"/>
              </w:rPr>
            </w:pPr>
          </w:p>
        </w:tc>
      </w:tr>
      <w:tr w:rsidR="000F7364" w:rsidRPr="00DA5017" w14:paraId="1CC6D71A" w14:textId="77777777" w:rsidTr="00864050">
        <w:trPr>
          <w:trHeight w:val="300"/>
        </w:trPr>
        <w:tc>
          <w:tcPr>
            <w:tcW w:w="2704" w:type="dxa"/>
            <w:gridSpan w:val="2"/>
          </w:tcPr>
          <w:p w14:paraId="11992BFC" w14:textId="5C2EED85" w:rsidR="000F7364" w:rsidRPr="00DA5017" w:rsidRDefault="000F7364" w:rsidP="000F7364">
            <w:pPr>
              <w:rPr>
                <w:rFonts w:asciiTheme="minorHAnsi" w:hAnsiTheme="minorHAnsi" w:cstheme="minorHAnsi"/>
                <w:b/>
                <w:bCs/>
                <w:kern w:val="2"/>
                <w:szCs w:val="24"/>
              </w:rPr>
            </w:pPr>
            <w:r w:rsidRPr="00DA5017">
              <w:rPr>
                <w:rFonts w:asciiTheme="minorHAnsi" w:hAnsiTheme="minorHAnsi" w:cstheme="minorHAnsi"/>
                <w:b/>
                <w:bCs/>
                <w:kern w:val="2"/>
                <w:szCs w:val="24"/>
              </w:rPr>
              <w:t xml:space="preserve">5.2. Pradinės Sutarties vertė ir Sutarties kaina, kai taikoma </w:t>
            </w:r>
            <w:r w:rsidRPr="00DA5017">
              <w:rPr>
                <w:rFonts w:asciiTheme="minorHAnsi" w:hAnsiTheme="minorHAnsi" w:cstheme="minorHAnsi"/>
                <w:b/>
                <w:bCs/>
                <w:kern w:val="2"/>
                <w:szCs w:val="24"/>
                <w:u w:val="single"/>
              </w:rPr>
              <w:t>fiksuoto</w:t>
            </w:r>
            <w:r w:rsidR="00572C12">
              <w:rPr>
                <w:rFonts w:asciiTheme="minorHAnsi" w:hAnsiTheme="minorHAnsi" w:cstheme="minorHAnsi"/>
                <w:b/>
                <w:bCs/>
                <w:kern w:val="2"/>
                <w:szCs w:val="24"/>
                <w:u w:val="single"/>
              </w:rPr>
              <w:t>s</w:t>
            </w:r>
            <w:r w:rsidRPr="00DA5017">
              <w:rPr>
                <w:rFonts w:asciiTheme="minorHAnsi" w:hAnsiTheme="minorHAnsi" w:cstheme="minorHAnsi"/>
                <w:b/>
                <w:bCs/>
                <w:kern w:val="2"/>
                <w:szCs w:val="24"/>
                <w:u w:val="single"/>
              </w:rPr>
              <w:t xml:space="preserve"> </w:t>
            </w:r>
            <w:r w:rsidR="00572C12">
              <w:rPr>
                <w:rFonts w:asciiTheme="minorHAnsi" w:hAnsiTheme="minorHAnsi" w:cstheme="minorHAnsi"/>
                <w:b/>
                <w:bCs/>
                <w:kern w:val="2"/>
                <w:szCs w:val="24"/>
                <w:u w:val="single"/>
              </w:rPr>
              <w:t>kainos</w:t>
            </w:r>
            <w:r w:rsidRPr="00DA5017">
              <w:rPr>
                <w:rFonts w:asciiTheme="minorHAnsi" w:hAnsiTheme="minorHAnsi" w:cstheme="minorHAnsi"/>
                <w:b/>
                <w:bCs/>
                <w:kern w:val="2"/>
                <w:szCs w:val="24"/>
              </w:rPr>
              <w:t xml:space="preserve"> kainodara</w:t>
            </w:r>
          </w:p>
          <w:p w14:paraId="4EF4D4BE" w14:textId="5EB87E4F" w:rsidR="000F7364" w:rsidRPr="00DA5017" w:rsidRDefault="000F7364" w:rsidP="00572C12">
            <w:pPr>
              <w:rPr>
                <w:rFonts w:asciiTheme="minorHAnsi" w:hAnsiTheme="minorHAnsi" w:cstheme="minorHAnsi"/>
                <w:b/>
                <w:bCs/>
                <w:kern w:val="2"/>
                <w:szCs w:val="24"/>
              </w:rPr>
            </w:pPr>
          </w:p>
        </w:tc>
        <w:tc>
          <w:tcPr>
            <w:tcW w:w="6831" w:type="dxa"/>
            <w:gridSpan w:val="2"/>
          </w:tcPr>
          <w:p w14:paraId="461FD2E9" w14:textId="77777777" w:rsidR="005C01DD" w:rsidRDefault="005C01DD" w:rsidP="000F7364">
            <w:pPr>
              <w:jc w:val="both"/>
              <w:rPr>
                <w:rFonts w:asciiTheme="minorHAnsi" w:hAnsiTheme="minorHAnsi" w:cstheme="minorHAnsi"/>
                <w:kern w:val="2"/>
                <w:szCs w:val="24"/>
              </w:rPr>
            </w:pPr>
            <w:r w:rsidRPr="005C01DD">
              <w:rPr>
                <w:rFonts w:asciiTheme="minorHAnsi" w:hAnsiTheme="minorHAnsi" w:cstheme="minorHAnsi"/>
                <w:b/>
                <w:kern w:val="2"/>
                <w:szCs w:val="24"/>
              </w:rPr>
              <w:t>I pirkimo dalies</w:t>
            </w:r>
            <w:r>
              <w:rPr>
                <w:rFonts w:asciiTheme="minorHAnsi" w:hAnsiTheme="minorHAnsi" w:cstheme="minorHAnsi"/>
                <w:kern w:val="2"/>
                <w:szCs w:val="24"/>
              </w:rPr>
              <w:t xml:space="preserve"> </w:t>
            </w:r>
            <w:r w:rsidR="00D74483" w:rsidRPr="00DA5017">
              <w:rPr>
                <w:rFonts w:asciiTheme="minorHAnsi" w:hAnsiTheme="minorHAnsi" w:cstheme="minorHAnsi"/>
                <w:kern w:val="2"/>
                <w:szCs w:val="24"/>
              </w:rPr>
              <w:t xml:space="preserve">Pradinės Sutarties vertė yra </w:t>
            </w:r>
            <w:r w:rsidR="00D74483" w:rsidRPr="00DA5017">
              <w:rPr>
                <w:rFonts w:asciiTheme="minorHAnsi" w:hAnsiTheme="minorHAnsi" w:cstheme="minorHAnsi"/>
                <w:color w:val="2F5496" w:themeColor="accent1" w:themeShade="BF"/>
                <w:kern w:val="2"/>
                <w:szCs w:val="24"/>
              </w:rPr>
              <w:t>(nurodyti sumą skaičiais)</w:t>
            </w:r>
            <w:r w:rsidR="00D74483" w:rsidRPr="00DA5017">
              <w:rPr>
                <w:rFonts w:asciiTheme="minorHAnsi" w:hAnsiTheme="minorHAnsi" w:cstheme="minorHAnsi"/>
                <w:kern w:val="2"/>
                <w:szCs w:val="24"/>
              </w:rPr>
              <w:t xml:space="preserve"> Eur, </w:t>
            </w:r>
            <w:r w:rsidR="00D74483" w:rsidRPr="00DA5017">
              <w:rPr>
                <w:rFonts w:asciiTheme="minorHAnsi" w:hAnsiTheme="minorHAnsi" w:cstheme="minorHAnsi"/>
                <w:color w:val="2F5496" w:themeColor="accent1" w:themeShade="BF"/>
                <w:kern w:val="2"/>
                <w:szCs w:val="24"/>
              </w:rPr>
              <w:t>(nurodyti sumą žodžiais)</w:t>
            </w:r>
            <w:r w:rsidR="00D74483" w:rsidRPr="00DA5017">
              <w:rPr>
                <w:rFonts w:asciiTheme="minorHAnsi" w:hAnsiTheme="minorHAnsi" w:cstheme="minorHAnsi"/>
                <w:kern w:val="2"/>
                <w:szCs w:val="24"/>
              </w:rPr>
              <w:t xml:space="preserve"> be pridėtinės vertės mokesčio (toliau – PVM). </w:t>
            </w:r>
          </w:p>
          <w:p w14:paraId="459301E7" w14:textId="77777777" w:rsidR="005C01DD" w:rsidRDefault="005C01DD" w:rsidP="000F7364">
            <w:pPr>
              <w:jc w:val="both"/>
              <w:rPr>
                <w:rFonts w:asciiTheme="minorHAnsi" w:hAnsiTheme="minorHAnsi" w:cstheme="minorHAnsi"/>
                <w:color w:val="2F5496" w:themeColor="accent1" w:themeShade="BF"/>
                <w:kern w:val="2"/>
                <w:szCs w:val="24"/>
              </w:rPr>
            </w:pPr>
            <w:r w:rsidRPr="005C01DD">
              <w:rPr>
                <w:rFonts w:asciiTheme="minorHAnsi" w:hAnsiTheme="minorHAnsi" w:cstheme="minorHAnsi"/>
                <w:kern w:val="2"/>
                <w:szCs w:val="24"/>
              </w:rPr>
              <w:t>I pirkimo dalies</w:t>
            </w:r>
            <w:r>
              <w:rPr>
                <w:rFonts w:asciiTheme="minorHAnsi" w:hAnsiTheme="minorHAnsi" w:cstheme="minorHAnsi"/>
                <w:kern w:val="2"/>
                <w:szCs w:val="24"/>
              </w:rPr>
              <w:t xml:space="preserve"> </w:t>
            </w:r>
            <w:r w:rsidR="00D74483" w:rsidRPr="00DA5017">
              <w:rPr>
                <w:rFonts w:asciiTheme="minorHAnsi" w:hAnsiTheme="minorHAnsi" w:cstheme="minorHAnsi"/>
                <w:kern w:val="2"/>
                <w:szCs w:val="24"/>
              </w:rPr>
              <w:t xml:space="preserve">PVM sudaro </w:t>
            </w:r>
            <w:r w:rsidR="00D74483" w:rsidRPr="00DA5017">
              <w:rPr>
                <w:rFonts w:asciiTheme="minorHAnsi" w:hAnsiTheme="minorHAnsi" w:cstheme="minorHAnsi"/>
                <w:color w:val="2F5496" w:themeColor="accent1" w:themeShade="BF"/>
                <w:kern w:val="2"/>
                <w:szCs w:val="24"/>
              </w:rPr>
              <w:t xml:space="preserve">(nurodyti sumą skaičiais) </w:t>
            </w:r>
            <w:r w:rsidR="00D74483" w:rsidRPr="00DA5017">
              <w:rPr>
                <w:rFonts w:asciiTheme="minorHAnsi" w:hAnsiTheme="minorHAnsi" w:cstheme="minorHAnsi"/>
                <w:kern w:val="2"/>
                <w:szCs w:val="24"/>
              </w:rPr>
              <w:t xml:space="preserve">Eur, </w:t>
            </w:r>
            <w:r w:rsidR="00D74483" w:rsidRPr="00DA5017">
              <w:rPr>
                <w:rFonts w:asciiTheme="minorHAnsi" w:hAnsiTheme="minorHAnsi" w:cstheme="minorHAnsi"/>
                <w:color w:val="2F5496" w:themeColor="accent1" w:themeShade="BF"/>
                <w:kern w:val="2"/>
                <w:szCs w:val="24"/>
              </w:rPr>
              <w:t xml:space="preserve">(nurodyti sumą žodžiais). </w:t>
            </w:r>
          </w:p>
          <w:p w14:paraId="1A97CBDB" w14:textId="7901BE03" w:rsidR="000F7364" w:rsidRDefault="005C01DD" w:rsidP="000F7364">
            <w:pPr>
              <w:jc w:val="both"/>
              <w:rPr>
                <w:rFonts w:asciiTheme="minorHAnsi" w:hAnsiTheme="minorHAnsi" w:cstheme="minorHAnsi"/>
                <w:kern w:val="2"/>
                <w:szCs w:val="24"/>
              </w:rPr>
            </w:pPr>
            <w:r w:rsidRPr="005C01DD">
              <w:rPr>
                <w:rFonts w:asciiTheme="minorHAnsi" w:hAnsiTheme="minorHAnsi" w:cstheme="minorHAnsi"/>
                <w:kern w:val="2"/>
                <w:szCs w:val="24"/>
              </w:rPr>
              <w:t>I pirkimo dalies</w:t>
            </w:r>
            <w:r>
              <w:rPr>
                <w:rFonts w:asciiTheme="minorHAnsi" w:hAnsiTheme="minorHAnsi" w:cstheme="minorHAnsi"/>
                <w:kern w:val="2"/>
                <w:szCs w:val="24"/>
              </w:rPr>
              <w:t xml:space="preserve"> </w:t>
            </w:r>
            <w:r w:rsidR="00D74483" w:rsidRPr="00DA5017">
              <w:rPr>
                <w:rFonts w:asciiTheme="minorHAnsi" w:hAnsiTheme="minorHAnsi" w:cstheme="minorHAnsi"/>
                <w:kern w:val="2"/>
                <w:szCs w:val="24"/>
              </w:rPr>
              <w:t xml:space="preserve">Sutarties kaina yra </w:t>
            </w:r>
            <w:r w:rsidR="00D74483" w:rsidRPr="00DA5017">
              <w:rPr>
                <w:rFonts w:asciiTheme="minorHAnsi" w:hAnsiTheme="minorHAnsi" w:cstheme="minorHAnsi"/>
                <w:color w:val="2F5496" w:themeColor="accent1" w:themeShade="BF"/>
                <w:kern w:val="2"/>
                <w:szCs w:val="24"/>
              </w:rPr>
              <w:t>(nurodyti sumą skaičiais)</w:t>
            </w:r>
            <w:r w:rsidR="00D74483" w:rsidRPr="00DA5017">
              <w:rPr>
                <w:rFonts w:asciiTheme="minorHAnsi" w:hAnsiTheme="minorHAnsi" w:cstheme="minorHAnsi"/>
                <w:kern w:val="2"/>
                <w:szCs w:val="24"/>
              </w:rPr>
              <w:t xml:space="preserve"> Eur, </w:t>
            </w:r>
            <w:r w:rsidR="00D74483" w:rsidRPr="00DA5017">
              <w:rPr>
                <w:rFonts w:asciiTheme="minorHAnsi" w:hAnsiTheme="minorHAnsi" w:cstheme="minorHAnsi"/>
                <w:color w:val="2F5496" w:themeColor="accent1" w:themeShade="BF"/>
                <w:kern w:val="2"/>
                <w:szCs w:val="24"/>
              </w:rPr>
              <w:t>(nurodyti sumą žodžiais)</w:t>
            </w:r>
            <w:r w:rsidR="00D74483" w:rsidRPr="00DA5017">
              <w:rPr>
                <w:rFonts w:asciiTheme="minorHAnsi" w:hAnsiTheme="minorHAnsi" w:cstheme="minorHAnsi"/>
                <w:kern w:val="2"/>
                <w:szCs w:val="24"/>
              </w:rPr>
              <w:t xml:space="preserve"> Eur su PVM.</w:t>
            </w:r>
          </w:p>
          <w:p w14:paraId="52E36FA0" w14:textId="297EFECC" w:rsidR="005C01DD" w:rsidRDefault="005C01DD" w:rsidP="000F7364">
            <w:pPr>
              <w:jc w:val="both"/>
              <w:rPr>
                <w:rFonts w:asciiTheme="minorHAnsi" w:hAnsiTheme="minorHAnsi" w:cstheme="minorHAnsi"/>
                <w:kern w:val="2"/>
                <w:szCs w:val="24"/>
              </w:rPr>
            </w:pPr>
          </w:p>
          <w:p w14:paraId="277E3D47" w14:textId="58EF0BC8" w:rsidR="005C01DD" w:rsidRDefault="005C01DD" w:rsidP="005C01DD">
            <w:pPr>
              <w:jc w:val="both"/>
              <w:rPr>
                <w:rFonts w:asciiTheme="minorHAnsi" w:hAnsiTheme="minorHAnsi" w:cstheme="minorHAnsi"/>
                <w:kern w:val="2"/>
                <w:szCs w:val="24"/>
              </w:rPr>
            </w:pPr>
            <w:r w:rsidRPr="005C01DD">
              <w:rPr>
                <w:rFonts w:asciiTheme="minorHAnsi" w:hAnsiTheme="minorHAnsi" w:cstheme="minorHAnsi"/>
                <w:b/>
                <w:kern w:val="2"/>
                <w:szCs w:val="24"/>
              </w:rPr>
              <w:t>I</w:t>
            </w:r>
            <w:r>
              <w:rPr>
                <w:rFonts w:asciiTheme="minorHAnsi" w:hAnsiTheme="minorHAnsi" w:cstheme="minorHAnsi"/>
                <w:b/>
                <w:kern w:val="2"/>
                <w:szCs w:val="24"/>
              </w:rPr>
              <w:t>I</w:t>
            </w:r>
            <w:r w:rsidRPr="005C01DD">
              <w:rPr>
                <w:rFonts w:asciiTheme="minorHAnsi" w:hAnsiTheme="minorHAnsi" w:cstheme="minorHAnsi"/>
                <w:b/>
                <w:kern w:val="2"/>
                <w:szCs w:val="24"/>
              </w:rPr>
              <w:t xml:space="preserve"> pirkimo dalies</w:t>
            </w:r>
            <w:r>
              <w:rPr>
                <w:rFonts w:asciiTheme="minorHAnsi" w:hAnsiTheme="minorHAnsi" w:cstheme="minorHAnsi"/>
                <w:kern w:val="2"/>
                <w:szCs w:val="24"/>
              </w:rPr>
              <w:t xml:space="preserve"> </w:t>
            </w:r>
            <w:r w:rsidRPr="00DA5017">
              <w:rPr>
                <w:rFonts w:asciiTheme="minorHAnsi" w:hAnsiTheme="minorHAnsi" w:cstheme="minorHAnsi"/>
                <w:kern w:val="2"/>
                <w:szCs w:val="24"/>
              </w:rPr>
              <w:t xml:space="preserve">Pradinės Sutarties vertė yra </w:t>
            </w:r>
            <w:r w:rsidRPr="00DA5017">
              <w:rPr>
                <w:rFonts w:asciiTheme="minorHAnsi" w:hAnsiTheme="minorHAnsi" w:cstheme="minorHAnsi"/>
                <w:color w:val="2F5496" w:themeColor="accent1" w:themeShade="BF"/>
                <w:kern w:val="2"/>
                <w:szCs w:val="24"/>
              </w:rPr>
              <w:t>(nurodyti sumą skaičiais)</w:t>
            </w:r>
            <w:r w:rsidRPr="00DA5017">
              <w:rPr>
                <w:rFonts w:asciiTheme="minorHAnsi" w:hAnsiTheme="minorHAnsi" w:cstheme="minorHAnsi"/>
                <w:kern w:val="2"/>
                <w:szCs w:val="24"/>
              </w:rPr>
              <w:t xml:space="preserve"> Eur, </w:t>
            </w:r>
            <w:r w:rsidRPr="00DA5017">
              <w:rPr>
                <w:rFonts w:asciiTheme="minorHAnsi" w:hAnsiTheme="minorHAnsi" w:cstheme="minorHAnsi"/>
                <w:color w:val="2F5496" w:themeColor="accent1" w:themeShade="BF"/>
                <w:kern w:val="2"/>
                <w:szCs w:val="24"/>
              </w:rPr>
              <w:t>(nurodyti sumą žodžiais)</w:t>
            </w:r>
            <w:r w:rsidRPr="00DA5017">
              <w:rPr>
                <w:rFonts w:asciiTheme="minorHAnsi" w:hAnsiTheme="minorHAnsi" w:cstheme="minorHAnsi"/>
                <w:kern w:val="2"/>
                <w:szCs w:val="24"/>
              </w:rPr>
              <w:t xml:space="preserve"> be pridėtinės vertės mokesčio (toliau – PVM). </w:t>
            </w:r>
          </w:p>
          <w:p w14:paraId="3101A0B7" w14:textId="1EB9E666" w:rsidR="005C01DD" w:rsidRDefault="005C01DD" w:rsidP="005C01DD">
            <w:pPr>
              <w:jc w:val="both"/>
              <w:rPr>
                <w:rFonts w:asciiTheme="minorHAnsi" w:hAnsiTheme="minorHAnsi" w:cstheme="minorHAnsi"/>
                <w:color w:val="2F5496" w:themeColor="accent1" w:themeShade="BF"/>
                <w:kern w:val="2"/>
                <w:szCs w:val="24"/>
              </w:rPr>
            </w:pPr>
            <w:r w:rsidRPr="005C01DD">
              <w:rPr>
                <w:rFonts w:asciiTheme="minorHAnsi" w:hAnsiTheme="minorHAnsi" w:cstheme="minorHAnsi"/>
                <w:kern w:val="2"/>
                <w:szCs w:val="24"/>
              </w:rPr>
              <w:t>I</w:t>
            </w:r>
            <w:r>
              <w:rPr>
                <w:rFonts w:asciiTheme="minorHAnsi" w:hAnsiTheme="minorHAnsi" w:cstheme="minorHAnsi"/>
                <w:kern w:val="2"/>
                <w:szCs w:val="24"/>
              </w:rPr>
              <w:t>I</w:t>
            </w:r>
            <w:r w:rsidRPr="005C01DD">
              <w:rPr>
                <w:rFonts w:asciiTheme="minorHAnsi" w:hAnsiTheme="minorHAnsi" w:cstheme="minorHAnsi"/>
                <w:kern w:val="2"/>
                <w:szCs w:val="24"/>
              </w:rPr>
              <w:t xml:space="preserve"> pirkimo dalies</w:t>
            </w:r>
            <w:r>
              <w:rPr>
                <w:rFonts w:asciiTheme="minorHAnsi" w:hAnsiTheme="minorHAnsi" w:cstheme="minorHAnsi"/>
                <w:kern w:val="2"/>
                <w:szCs w:val="24"/>
              </w:rPr>
              <w:t xml:space="preserve"> </w:t>
            </w:r>
            <w:r w:rsidRPr="00DA5017">
              <w:rPr>
                <w:rFonts w:asciiTheme="minorHAnsi" w:hAnsiTheme="minorHAnsi" w:cstheme="minorHAnsi"/>
                <w:kern w:val="2"/>
                <w:szCs w:val="24"/>
              </w:rPr>
              <w:t xml:space="preserve">PVM sudaro </w:t>
            </w:r>
            <w:r w:rsidRPr="00DA5017">
              <w:rPr>
                <w:rFonts w:asciiTheme="minorHAnsi" w:hAnsiTheme="minorHAnsi" w:cstheme="minorHAnsi"/>
                <w:color w:val="2F5496" w:themeColor="accent1" w:themeShade="BF"/>
                <w:kern w:val="2"/>
                <w:szCs w:val="24"/>
              </w:rPr>
              <w:t xml:space="preserve">(nurodyti sumą skaičiais) </w:t>
            </w:r>
            <w:r w:rsidRPr="00DA5017">
              <w:rPr>
                <w:rFonts w:asciiTheme="minorHAnsi" w:hAnsiTheme="minorHAnsi" w:cstheme="minorHAnsi"/>
                <w:kern w:val="2"/>
                <w:szCs w:val="24"/>
              </w:rPr>
              <w:t xml:space="preserve">Eur, </w:t>
            </w:r>
            <w:r w:rsidRPr="00DA5017">
              <w:rPr>
                <w:rFonts w:asciiTheme="minorHAnsi" w:hAnsiTheme="minorHAnsi" w:cstheme="minorHAnsi"/>
                <w:color w:val="2F5496" w:themeColor="accent1" w:themeShade="BF"/>
                <w:kern w:val="2"/>
                <w:szCs w:val="24"/>
              </w:rPr>
              <w:t xml:space="preserve">(nurodyti sumą žodžiais). </w:t>
            </w:r>
          </w:p>
          <w:p w14:paraId="267F50BE" w14:textId="4FE0A464" w:rsidR="005C01DD" w:rsidRDefault="005C01DD" w:rsidP="005C01DD">
            <w:pPr>
              <w:jc w:val="both"/>
              <w:rPr>
                <w:rFonts w:asciiTheme="minorHAnsi" w:hAnsiTheme="minorHAnsi" w:cstheme="minorHAnsi"/>
                <w:kern w:val="2"/>
                <w:szCs w:val="24"/>
              </w:rPr>
            </w:pPr>
            <w:r w:rsidRPr="005C01DD">
              <w:rPr>
                <w:rFonts w:asciiTheme="minorHAnsi" w:hAnsiTheme="minorHAnsi" w:cstheme="minorHAnsi"/>
                <w:kern w:val="2"/>
                <w:szCs w:val="24"/>
              </w:rPr>
              <w:t>I</w:t>
            </w:r>
            <w:r>
              <w:rPr>
                <w:rFonts w:asciiTheme="minorHAnsi" w:hAnsiTheme="minorHAnsi" w:cstheme="minorHAnsi"/>
                <w:kern w:val="2"/>
                <w:szCs w:val="24"/>
              </w:rPr>
              <w:t>I</w:t>
            </w:r>
            <w:r w:rsidRPr="005C01DD">
              <w:rPr>
                <w:rFonts w:asciiTheme="minorHAnsi" w:hAnsiTheme="minorHAnsi" w:cstheme="minorHAnsi"/>
                <w:kern w:val="2"/>
                <w:szCs w:val="24"/>
              </w:rPr>
              <w:t xml:space="preserve"> pirkimo dalies</w:t>
            </w:r>
            <w:r>
              <w:rPr>
                <w:rFonts w:asciiTheme="minorHAnsi" w:hAnsiTheme="minorHAnsi" w:cstheme="minorHAnsi"/>
                <w:kern w:val="2"/>
                <w:szCs w:val="24"/>
              </w:rPr>
              <w:t xml:space="preserve"> </w:t>
            </w:r>
            <w:r w:rsidRPr="00DA5017">
              <w:rPr>
                <w:rFonts w:asciiTheme="minorHAnsi" w:hAnsiTheme="minorHAnsi" w:cstheme="minorHAnsi"/>
                <w:kern w:val="2"/>
                <w:szCs w:val="24"/>
              </w:rPr>
              <w:t xml:space="preserve">Sutarties kaina yra </w:t>
            </w:r>
            <w:r w:rsidRPr="00DA5017">
              <w:rPr>
                <w:rFonts w:asciiTheme="minorHAnsi" w:hAnsiTheme="minorHAnsi" w:cstheme="minorHAnsi"/>
                <w:color w:val="2F5496" w:themeColor="accent1" w:themeShade="BF"/>
                <w:kern w:val="2"/>
                <w:szCs w:val="24"/>
              </w:rPr>
              <w:t>(nurodyti sumą skaičiais)</w:t>
            </w:r>
            <w:r w:rsidRPr="00DA5017">
              <w:rPr>
                <w:rFonts w:asciiTheme="minorHAnsi" w:hAnsiTheme="minorHAnsi" w:cstheme="minorHAnsi"/>
                <w:kern w:val="2"/>
                <w:szCs w:val="24"/>
              </w:rPr>
              <w:t xml:space="preserve"> Eur, </w:t>
            </w:r>
            <w:r w:rsidRPr="00DA5017">
              <w:rPr>
                <w:rFonts w:asciiTheme="minorHAnsi" w:hAnsiTheme="minorHAnsi" w:cstheme="minorHAnsi"/>
                <w:color w:val="2F5496" w:themeColor="accent1" w:themeShade="BF"/>
                <w:kern w:val="2"/>
                <w:szCs w:val="24"/>
              </w:rPr>
              <w:t>(nurodyti sumą žodžiais)</w:t>
            </w:r>
            <w:r w:rsidRPr="00DA5017">
              <w:rPr>
                <w:rFonts w:asciiTheme="minorHAnsi" w:hAnsiTheme="minorHAnsi" w:cstheme="minorHAnsi"/>
                <w:kern w:val="2"/>
                <w:szCs w:val="24"/>
              </w:rPr>
              <w:t xml:space="preserve"> Eur su PVM.</w:t>
            </w:r>
          </w:p>
          <w:p w14:paraId="08018F2F" w14:textId="605423E8" w:rsidR="005C01DD" w:rsidRDefault="005C01DD" w:rsidP="000F7364">
            <w:pPr>
              <w:jc w:val="both"/>
              <w:rPr>
                <w:rFonts w:asciiTheme="minorHAnsi" w:hAnsiTheme="minorHAnsi" w:cstheme="minorHAnsi"/>
                <w:kern w:val="2"/>
                <w:szCs w:val="24"/>
              </w:rPr>
            </w:pPr>
          </w:p>
          <w:p w14:paraId="6411697B" w14:textId="44F1BC1A" w:rsidR="005C01DD" w:rsidRDefault="005C01DD" w:rsidP="005C01DD">
            <w:pPr>
              <w:jc w:val="both"/>
              <w:rPr>
                <w:rFonts w:asciiTheme="minorHAnsi" w:hAnsiTheme="minorHAnsi" w:cstheme="minorHAnsi"/>
                <w:kern w:val="2"/>
                <w:szCs w:val="24"/>
              </w:rPr>
            </w:pPr>
            <w:r>
              <w:rPr>
                <w:rFonts w:asciiTheme="minorHAnsi" w:hAnsiTheme="minorHAnsi" w:cstheme="minorHAnsi"/>
                <w:b/>
                <w:kern w:val="2"/>
                <w:szCs w:val="24"/>
              </w:rPr>
              <w:t>II</w:t>
            </w:r>
            <w:r w:rsidRPr="005C01DD">
              <w:rPr>
                <w:rFonts w:asciiTheme="minorHAnsi" w:hAnsiTheme="minorHAnsi" w:cstheme="minorHAnsi"/>
                <w:b/>
                <w:kern w:val="2"/>
                <w:szCs w:val="24"/>
              </w:rPr>
              <w:t>I pirkimo dalies</w:t>
            </w:r>
            <w:r>
              <w:rPr>
                <w:rFonts w:asciiTheme="minorHAnsi" w:hAnsiTheme="minorHAnsi" w:cstheme="minorHAnsi"/>
                <w:kern w:val="2"/>
                <w:szCs w:val="24"/>
              </w:rPr>
              <w:t xml:space="preserve"> </w:t>
            </w:r>
            <w:r w:rsidRPr="00DA5017">
              <w:rPr>
                <w:rFonts w:asciiTheme="minorHAnsi" w:hAnsiTheme="minorHAnsi" w:cstheme="minorHAnsi"/>
                <w:kern w:val="2"/>
                <w:szCs w:val="24"/>
              </w:rPr>
              <w:t xml:space="preserve">Pradinės Sutarties vertė yra </w:t>
            </w:r>
            <w:r w:rsidRPr="00DA5017">
              <w:rPr>
                <w:rFonts w:asciiTheme="minorHAnsi" w:hAnsiTheme="minorHAnsi" w:cstheme="minorHAnsi"/>
                <w:color w:val="2F5496" w:themeColor="accent1" w:themeShade="BF"/>
                <w:kern w:val="2"/>
                <w:szCs w:val="24"/>
              </w:rPr>
              <w:t>(nurodyti sumą skaičiais)</w:t>
            </w:r>
            <w:r w:rsidRPr="00DA5017">
              <w:rPr>
                <w:rFonts w:asciiTheme="minorHAnsi" w:hAnsiTheme="minorHAnsi" w:cstheme="minorHAnsi"/>
                <w:kern w:val="2"/>
                <w:szCs w:val="24"/>
              </w:rPr>
              <w:t xml:space="preserve"> Eur, </w:t>
            </w:r>
            <w:r w:rsidRPr="00DA5017">
              <w:rPr>
                <w:rFonts w:asciiTheme="minorHAnsi" w:hAnsiTheme="minorHAnsi" w:cstheme="minorHAnsi"/>
                <w:color w:val="2F5496" w:themeColor="accent1" w:themeShade="BF"/>
                <w:kern w:val="2"/>
                <w:szCs w:val="24"/>
              </w:rPr>
              <w:t>(nurodyti sumą žodžiais)</w:t>
            </w:r>
            <w:r w:rsidRPr="00DA5017">
              <w:rPr>
                <w:rFonts w:asciiTheme="minorHAnsi" w:hAnsiTheme="minorHAnsi" w:cstheme="minorHAnsi"/>
                <w:kern w:val="2"/>
                <w:szCs w:val="24"/>
              </w:rPr>
              <w:t xml:space="preserve"> be pridėtinės vertės mokesčio (toliau – PVM). </w:t>
            </w:r>
          </w:p>
          <w:p w14:paraId="0B0892FE" w14:textId="59947057" w:rsidR="005C01DD" w:rsidRDefault="005C01DD" w:rsidP="005C01DD">
            <w:pPr>
              <w:jc w:val="both"/>
              <w:rPr>
                <w:rFonts w:asciiTheme="minorHAnsi" w:hAnsiTheme="minorHAnsi" w:cstheme="minorHAnsi"/>
                <w:color w:val="2F5496" w:themeColor="accent1" w:themeShade="BF"/>
                <w:kern w:val="2"/>
                <w:szCs w:val="24"/>
              </w:rPr>
            </w:pPr>
            <w:r w:rsidRPr="005C01DD">
              <w:rPr>
                <w:rFonts w:asciiTheme="minorHAnsi" w:hAnsiTheme="minorHAnsi" w:cstheme="minorHAnsi"/>
                <w:kern w:val="2"/>
                <w:szCs w:val="24"/>
              </w:rPr>
              <w:t>I</w:t>
            </w:r>
            <w:r>
              <w:rPr>
                <w:rFonts w:asciiTheme="minorHAnsi" w:hAnsiTheme="minorHAnsi" w:cstheme="minorHAnsi"/>
                <w:kern w:val="2"/>
                <w:szCs w:val="24"/>
              </w:rPr>
              <w:t>II</w:t>
            </w:r>
            <w:r w:rsidRPr="005C01DD">
              <w:rPr>
                <w:rFonts w:asciiTheme="minorHAnsi" w:hAnsiTheme="minorHAnsi" w:cstheme="minorHAnsi"/>
                <w:kern w:val="2"/>
                <w:szCs w:val="24"/>
              </w:rPr>
              <w:t xml:space="preserve"> pirkimo dalies</w:t>
            </w:r>
            <w:r>
              <w:rPr>
                <w:rFonts w:asciiTheme="minorHAnsi" w:hAnsiTheme="minorHAnsi" w:cstheme="minorHAnsi"/>
                <w:kern w:val="2"/>
                <w:szCs w:val="24"/>
              </w:rPr>
              <w:t xml:space="preserve"> </w:t>
            </w:r>
            <w:r w:rsidRPr="00DA5017">
              <w:rPr>
                <w:rFonts w:asciiTheme="minorHAnsi" w:hAnsiTheme="minorHAnsi" w:cstheme="minorHAnsi"/>
                <w:kern w:val="2"/>
                <w:szCs w:val="24"/>
              </w:rPr>
              <w:t xml:space="preserve">PVM sudaro </w:t>
            </w:r>
            <w:r w:rsidRPr="00DA5017">
              <w:rPr>
                <w:rFonts w:asciiTheme="minorHAnsi" w:hAnsiTheme="minorHAnsi" w:cstheme="minorHAnsi"/>
                <w:color w:val="2F5496" w:themeColor="accent1" w:themeShade="BF"/>
                <w:kern w:val="2"/>
                <w:szCs w:val="24"/>
              </w:rPr>
              <w:t xml:space="preserve">(nurodyti sumą skaičiais) </w:t>
            </w:r>
            <w:r w:rsidRPr="00DA5017">
              <w:rPr>
                <w:rFonts w:asciiTheme="minorHAnsi" w:hAnsiTheme="minorHAnsi" w:cstheme="minorHAnsi"/>
                <w:kern w:val="2"/>
                <w:szCs w:val="24"/>
              </w:rPr>
              <w:t xml:space="preserve">Eur, </w:t>
            </w:r>
            <w:r w:rsidRPr="00DA5017">
              <w:rPr>
                <w:rFonts w:asciiTheme="minorHAnsi" w:hAnsiTheme="minorHAnsi" w:cstheme="minorHAnsi"/>
                <w:color w:val="2F5496" w:themeColor="accent1" w:themeShade="BF"/>
                <w:kern w:val="2"/>
                <w:szCs w:val="24"/>
              </w:rPr>
              <w:t xml:space="preserve">(nurodyti sumą žodžiais). </w:t>
            </w:r>
          </w:p>
          <w:p w14:paraId="62FBBEB0" w14:textId="1588DCBD" w:rsidR="005C01DD" w:rsidRDefault="005C01DD" w:rsidP="005C01DD">
            <w:pPr>
              <w:jc w:val="both"/>
              <w:rPr>
                <w:rFonts w:asciiTheme="minorHAnsi" w:hAnsiTheme="minorHAnsi" w:cstheme="minorHAnsi"/>
                <w:kern w:val="2"/>
                <w:szCs w:val="24"/>
              </w:rPr>
            </w:pPr>
            <w:r>
              <w:rPr>
                <w:rFonts w:asciiTheme="minorHAnsi" w:hAnsiTheme="minorHAnsi" w:cstheme="minorHAnsi"/>
                <w:kern w:val="2"/>
                <w:szCs w:val="24"/>
              </w:rPr>
              <w:t>II</w:t>
            </w:r>
            <w:r w:rsidRPr="005C01DD">
              <w:rPr>
                <w:rFonts w:asciiTheme="minorHAnsi" w:hAnsiTheme="minorHAnsi" w:cstheme="minorHAnsi"/>
                <w:kern w:val="2"/>
                <w:szCs w:val="24"/>
              </w:rPr>
              <w:t>I pirkimo dalies</w:t>
            </w:r>
            <w:r>
              <w:rPr>
                <w:rFonts w:asciiTheme="minorHAnsi" w:hAnsiTheme="minorHAnsi" w:cstheme="minorHAnsi"/>
                <w:kern w:val="2"/>
                <w:szCs w:val="24"/>
              </w:rPr>
              <w:t xml:space="preserve"> </w:t>
            </w:r>
            <w:r w:rsidRPr="00DA5017">
              <w:rPr>
                <w:rFonts w:asciiTheme="minorHAnsi" w:hAnsiTheme="minorHAnsi" w:cstheme="minorHAnsi"/>
                <w:kern w:val="2"/>
                <w:szCs w:val="24"/>
              </w:rPr>
              <w:t xml:space="preserve">Sutarties kaina yra </w:t>
            </w:r>
            <w:r w:rsidRPr="00DA5017">
              <w:rPr>
                <w:rFonts w:asciiTheme="minorHAnsi" w:hAnsiTheme="minorHAnsi" w:cstheme="minorHAnsi"/>
                <w:color w:val="2F5496" w:themeColor="accent1" w:themeShade="BF"/>
                <w:kern w:val="2"/>
                <w:szCs w:val="24"/>
              </w:rPr>
              <w:t>(nurodyti sumą skaičiais)</w:t>
            </w:r>
            <w:r w:rsidRPr="00DA5017">
              <w:rPr>
                <w:rFonts w:asciiTheme="minorHAnsi" w:hAnsiTheme="minorHAnsi" w:cstheme="minorHAnsi"/>
                <w:kern w:val="2"/>
                <w:szCs w:val="24"/>
              </w:rPr>
              <w:t xml:space="preserve"> Eur, </w:t>
            </w:r>
            <w:r w:rsidRPr="00DA5017">
              <w:rPr>
                <w:rFonts w:asciiTheme="minorHAnsi" w:hAnsiTheme="minorHAnsi" w:cstheme="minorHAnsi"/>
                <w:color w:val="2F5496" w:themeColor="accent1" w:themeShade="BF"/>
                <w:kern w:val="2"/>
                <w:szCs w:val="24"/>
              </w:rPr>
              <w:t>(nurodyti sumą žodžiais)</w:t>
            </w:r>
            <w:r w:rsidRPr="00DA5017">
              <w:rPr>
                <w:rFonts w:asciiTheme="minorHAnsi" w:hAnsiTheme="minorHAnsi" w:cstheme="minorHAnsi"/>
                <w:kern w:val="2"/>
                <w:szCs w:val="24"/>
              </w:rPr>
              <w:t xml:space="preserve"> Eur su PVM.</w:t>
            </w:r>
          </w:p>
          <w:p w14:paraId="16F26E4D" w14:textId="77777777" w:rsidR="005C01DD" w:rsidRDefault="005C01DD" w:rsidP="000F7364">
            <w:pPr>
              <w:jc w:val="both"/>
              <w:rPr>
                <w:rFonts w:asciiTheme="minorHAnsi" w:hAnsiTheme="minorHAnsi" w:cstheme="minorHAnsi"/>
                <w:kern w:val="2"/>
                <w:szCs w:val="24"/>
              </w:rPr>
            </w:pPr>
          </w:p>
          <w:p w14:paraId="6FEBEBC7" w14:textId="77777777" w:rsidR="00E65E80" w:rsidRDefault="00E65E80" w:rsidP="000F7364">
            <w:pPr>
              <w:jc w:val="both"/>
              <w:rPr>
                <w:rFonts w:asciiTheme="minorHAnsi" w:hAnsiTheme="minorHAnsi" w:cstheme="minorHAnsi"/>
                <w:kern w:val="2"/>
                <w:szCs w:val="24"/>
              </w:rPr>
            </w:pPr>
          </w:p>
          <w:p w14:paraId="5DC2FF3E" w14:textId="3F2E153E" w:rsidR="00E65E80" w:rsidRPr="00DA5017" w:rsidRDefault="00E65E80" w:rsidP="000F7364">
            <w:pPr>
              <w:jc w:val="both"/>
              <w:rPr>
                <w:rFonts w:asciiTheme="minorHAnsi" w:hAnsiTheme="minorHAnsi" w:cstheme="minorHAnsi"/>
                <w:kern w:val="2"/>
                <w:szCs w:val="24"/>
              </w:rPr>
            </w:pPr>
            <w:r w:rsidRPr="00E65E80">
              <w:rPr>
                <w:rFonts w:asciiTheme="minorHAnsi" w:hAnsiTheme="minorHAnsi" w:cstheme="minorHAnsi"/>
                <w:kern w:val="2"/>
                <w:szCs w:val="24"/>
              </w:rPr>
              <w:t>Šioje Sutartyje Pradinės Sutarties vertė yra lygi Tiekėjo pasiūlymo kainai be PVM, nurodytai už visą Pirkimo dokumentuose ir Sutartyje nurodytą Prekių kiekį ir (ar) apimtį.</w:t>
            </w:r>
          </w:p>
        </w:tc>
      </w:tr>
      <w:tr w:rsidR="005A5832" w:rsidRPr="00DA5017" w14:paraId="1C19A028" w14:textId="77777777" w:rsidTr="00864050">
        <w:trPr>
          <w:trHeight w:val="300"/>
        </w:trPr>
        <w:tc>
          <w:tcPr>
            <w:tcW w:w="2704" w:type="dxa"/>
            <w:gridSpan w:val="2"/>
          </w:tcPr>
          <w:p w14:paraId="1A3B6652" w14:textId="1B2E1EED"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 xml:space="preserve">5.3. Sutarties kainos / įkainių perskaičiavimas </w:t>
            </w:r>
            <w:r w:rsidRPr="00DA5017">
              <w:rPr>
                <w:rFonts w:asciiTheme="minorHAnsi" w:hAnsiTheme="minorHAnsi" w:cstheme="minorHAnsi"/>
                <w:b/>
                <w:bCs/>
                <w:kern w:val="2"/>
                <w:szCs w:val="24"/>
              </w:rPr>
              <w:lastRenderedPageBreak/>
              <w:t xml:space="preserve">taikant </w:t>
            </w:r>
            <w:r w:rsidRPr="00DA5017">
              <w:rPr>
                <w:rFonts w:asciiTheme="minorHAnsi" w:hAnsiTheme="minorHAnsi" w:cstheme="minorHAnsi"/>
                <w:b/>
                <w:bCs/>
                <w:kern w:val="2"/>
                <w:szCs w:val="24"/>
                <w:u w:val="single"/>
              </w:rPr>
              <w:t>peržiūros</w:t>
            </w:r>
            <w:r w:rsidRPr="00DA5017">
              <w:rPr>
                <w:rFonts w:asciiTheme="minorHAnsi" w:hAnsiTheme="minorHAnsi" w:cstheme="minorHAnsi"/>
                <w:b/>
                <w:bCs/>
                <w:kern w:val="2"/>
                <w:szCs w:val="24"/>
              </w:rPr>
              <w:t xml:space="preserve"> taisykles</w:t>
            </w:r>
          </w:p>
        </w:tc>
        <w:tc>
          <w:tcPr>
            <w:tcW w:w="6831" w:type="dxa"/>
            <w:gridSpan w:val="2"/>
          </w:tcPr>
          <w:p w14:paraId="6D6CAAF4" w14:textId="76FF4157" w:rsidR="00992265" w:rsidRPr="00DA5017" w:rsidRDefault="003571D9" w:rsidP="00F7668F">
            <w:pPr>
              <w:jc w:val="both"/>
              <w:rPr>
                <w:rFonts w:asciiTheme="minorHAnsi" w:hAnsiTheme="minorHAnsi" w:cstheme="minorHAnsi"/>
                <w:kern w:val="2"/>
                <w:szCs w:val="24"/>
              </w:rPr>
            </w:pPr>
            <w:r>
              <w:rPr>
                <w:rFonts w:asciiTheme="minorHAnsi" w:hAnsiTheme="minorHAnsi" w:cstheme="minorHAnsi"/>
                <w:kern w:val="2"/>
                <w:szCs w:val="24"/>
              </w:rPr>
              <w:lastRenderedPageBreak/>
              <w:t>Sutarties kaina bus perskaičiuojama</w:t>
            </w:r>
            <w:r w:rsidR="00992265" w:rsidRPr="00DA5017">
              <w:rPr>
                <w:rFonts w:asciiTheme="minorHAnsi" w:hAnsiTheme="minorHAnsi" w:cstheme="minorHAnsi"/>
                <w:kern w:val="2"/>
                <w:szCs w:val="24"/>
              </w:rPr>
              <w:t xml:space="preserve">: </w:t>
            </w:r>
          </w:p>
          <w:p w14:paraId="33BE06DA" w14:textId="4F1299BC" w:rsidR="005A5832" w:rsidRPr="009B11F3" w:rsidRDefault="00992265" w:rsidP="00F7668F">
            <w:pPr>
              <w:jc w:val="both"/>
              <w:rPr>
                <w:rFonts w:asciiTheme="minorHAnsi" w:hAnsiTheme="minorHAnsi" w:cstheme="minorHAnsi"/>
                <w:kern w:val="2"/>
                <w:szCs w:val="24"/>
              </w:rPr>
            </w:pPr>
            <w:r w:rsidRPr="00DA5017">
              <w:rPr>
                <w:rFonts w:asciiTheme="minorHAnsi" w:hAnsiTheme="minorHAnsi" w:cstheme="minorHAnsi"/>
                <w:kern w:val="2"/>
                <w:szCs w:val="24"/>
              </w:rPr>
              <w:t xml:space="preserve">5.3.1. dėl PVM tarifo pasikeitimo; </w:t>
            </w:r>
          </w:p>
        </w:tc>
      </w:tr>
      <w:tr w:rsidR="005A5832" w:rsidRPr="00DA5017" w14:paraId="44043A28" w14:textId="77777777" w:rsidTr="00864050">
        <w:trPr>
          <w:trHeight w:val="300"/>
        </w:trPr>
        <w:tc>
          <w:tcPr>
            <w:tcW w:w="2704" w:type="dxa"/>
            <w:gridSpan w:val="2"/>
          </w:tcPr>
          <w:p w14:paraId="1E21D289"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5.3.1. Sutarties kainos / įkainių peržiūra dėl PVM tarifo pasikeitimo</w:t>
            </w:r>
          </w:p>
        </w:tc>
        <w:tc>
          <w:tcPr>
            <w:tcW w:w="6831" w:type="dxa"/>
            <w:gridSpan w:val="2"/>
          </w:tcPr>
          <w:p w14:paraId="6F3BCE49" w14:textId="77777777" w:rsidR="00A148D7" w:rsidRPr="00DA5017" w:rsidRDefault="00A148D7" w:rsidP="00F7668F">
            <w:pPr>
              <w:jc w:val="both"/>
              <w:rPr>
                <w:rFonts w:asciiTheme="minorHAnsi" w:hAnsiTheme="minorHAnsi" w:cstheme="minorHAnsi"/>
                <w:kern w:val="2"/>
                <w:szCs w:val="24"/>
              </w:rPr>
            </w:pPr>
            <w:r w:rsidRPr="00DA5017">
              <w:rPr>
                <w:rFonts w:asciiTheme="minorHAnsi" w:hAnsiTheme="minorHAnsi" w:cstheme="minorHAnsi"/>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22F59FE8" w14:textId="4345FE5B" w:rsidR="005A5832" w:rsidRPr="00DA5017" w:rsidRDefault="00A148D7" w:rsidP="00F7668F">
            <w:pPr>
              <w:jc w:val="both"/>
              <w:rPr>
                <w:rFonts w:asciiTheme="minorHAnsi" w:hAnsiTheme="minorHAnsi" w:cstheme="minorHAnsi"/>
                <w:kern w:val="2"/>
                <w:szCs w:val="24"/>
              </w:rPr>
            </w:pPr>
            <w:r w:rsidRPr="00DA5017">
              <w:rPr>
                <w:rFonts w:asciiTheme="minorHAnsi" w:hAnsiTheme="minorHAnsi" w:cstheme="minorHAnsi"/>
                <w:kern w:val="2"/>
                <w:szCs w:val="24"/>
              </w:rPr>
              <w:t>Perskaičiuota Sutarties kaina įforminama Susitarimu ir turi būti taikoma nuo naujo PVM įvedimo datos (nepriklausomai nuo to, kada pasirašytas Susitarimas).</w:t>
            </w:r>
          </w:p>
        </w:tc>
      </w:tr>
      <w:tr w:rsidR="005A5832" w:rsidRPr="00DA5017" w14:paraId="5D8E4D4D" w14:textId="77777777" w:rsidTr="00864050">
        <w:trPr>
          <w:trHeight w:val="300"/>
        </w:trPr>
        <w:tc>
          <w:tcPr>
            <w:tcW w:w="2704" w:type="dxa"/>
            <w:gridSpan w:val="2"/>
          </w:tcPr>
          <w:p w14:paraId="7137F72E"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b/>
                <w:bCs/>
                <w:kern w:val="2"/>
                <w:szCs w:val="24"/>
              </w:rPr>
              <w:t>5.3.2.</w:t>
            </w:r>
            <w:r w:rsidRPr="00DA5017">
              <w:rPr>
                <w:rFonts w:asciiTheme="minorHAnsi" w:hAnsiTheme="minorHAnsi" w:cstheme="minorHAnsi"/>
                <w:kern w:val="2"/>
                <w:szCs w:val="24"/>
              </w:rPr>
              <w:t xml:space="preserve"> </w:t>
            </w:r>
            <w:r w:rsidRPr="00DA5017">
              <w:rPr>
                <w:rFonts w:asciiTheme="minorHAnsi" w:hAnsiTheme="minorHAnsi" w:cstheme="minorHAnsi"/>
                <w:b/>
                <w:bCs/>
                <w:kern w:val="2"/>
                <w:szCs w:val="24"/>
              </w:rPr>
              <w:t>Sutarties kainos / įkainių peržiūra dėl kitų mokesčių, lemiančių Prekių kainos pokytį, pasikeitimo</w:t>
            </w:r>
          </w:p>
        </w:tc>
        <w:tc>
          <w:tcPr>
            <w:tcW w:w="6831" w:type="dxa"/>
            <w:gridSpan w:val="2"/>
          </w:tcPr>
          <w:p w14:paraId="0B129A13"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p w14:paraId="63AD6FD7" w14:textId="77777777" w:rsidR="005A5832" w:rsidRPr="00DA5017" w:rsidRDefault="005A5832">
            <w:pPr>
              <w:rPr>
                <w:rFonts w:asciiTheme="minorHAnsi" w:hAnsiTheme="minorHAnsi" w:cstheme="minorHAnsi"/>
                <w:kern w:val="2"/>
                <w:szCs w:val="24"/>
              </w:rPr>
            </w:pPr>
          </w:p>
          <w:p w14:paraId="096AB429" w14:textId="4A58D86F" w:rsidR="005A5832" w:rsidRPr="00DA5017" w:rsidRDefault="005A5832">
            <w:pPr>
              <w:rPr>
                <w:rFonts w:asciiTheme="minorHAnsi" w:hAnsiTheme="minorHAnsi" w:cstheme="minorHAnsi"/>
                <w:kern w:val="2"/>
                <w:szCs w:val="24"/>
              </w:rPr>
            </w:pPr>
          </w:p>
        </w:tc>
      </w:tr>
      <w:tr w:rsidR="005A5832" w:rsidRPr="00DA5017" w14:paraId="06597448" w14:textId="77777777" w:rsidTr="00864050">
        <w:trPr>
          <w:trHeight w:val="300"/>
        </w:trPr>
        <w:tc>
          <w:tcPr>
            <w:tcW w:w="2704" w:type="dxa"/>
            <w:gridSpan w:val="2"/>
          </w:tcPr>
          <w:p w14:paraId="68CA6F47" w14:textId="1CA60A86"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5.3.3. Sutarties kainos / įkainių peržiūra dėl kainų lygio pokyčio</w:t>
            </w:r>
          </w:p>
        </w:tc>
        <w:tc>
          <w:tcPr>
            <w:tcW w:w="6831" w:type="dxa"/>
            <w:gridSpan w:val="2"/>
          </w:tcPr>
          <w:p w14:paraId="0AD0C670" w14:textId="5A76BE39" w:rsidR="005A5832" w:rsidRPr="00DA5017" w:rsidRDefault="009B11F3" w:rsidP="00F7668F">
            <w:pPr>
              <w:rPr>
                <w:rFonts w:asciiTheme="minorHAnsi" w:hAnsiTheme="minorHAnsi" w:cstheme="minorHAnsi"/>
                <w:color w:val="FF0000"/>
                <w:kern w:val="2"/>
                <w:szCs w:val="24"/>
              </w:rPr>
            </w:pPr>
            <w:r w:rsidRPr="009B11F3">
              <w:rPr>
                <w:rFonts w:asciiTheme="minorHAnsi" w:eastAsiaTheme="minorHAnsi" w:hAnsiTheme="minorHAnsi" w:cstheme="minorHAnsi"/>
                <w:iCs/>
                <w:szCs w:val="24"/>
                <w:lang w:eastAsia="lt-LT"/>
              </w:rPr>
              <w:t>Netaikoma</w:t>
            </w:r>
          </w:p>
        </w:tc>
      </w:tr>
      <w:tr w:rsidR="005A5832" w:rsidRPr="00DA5017" w14:paraId="5B4D0978" w14:textId="77777777" w:rsidTr="00864050">
        <w:trPr>
          <w:trHeight w:val="300"/>
        </w:trPr>
        <w:tc>
          <w:tcPr>
            <w:tcW w:w="2704" w:type="dxa"/>
            <w:gridSpan w:val="2"/>
          </w:tcPr>
          <w:p w14:paraId="30CEAD79"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5.3.4. Sutarties kainos / įkainių peržiūra dėl kainų lygio pokyčio pagal Prekių grupių kainų pokyčius</w:t>
            </w:r>
          </w:p>
        </w:tc>
        <w:tc>
          <w:tcPr>
            <w:tcW w:w="6831" w:type="dxa"/>
            <w:gridSpan w:val="2"/>
          </w:tcPr>
          <w:p w14:paraId="03E1C118"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p w14:paraId="06B969CC" w14:textId="77777777" w:rsidR="005A5832" w:rsidRPr="00DA5017" w:rsidRDefault="005A5832">
            <w:pPr>
              <w:rPr>
                <w:rFonts w:asciiTheme="minorHAnsi" w:hAnsiTheme="minorHAnsi" w:cstheme="minorHAnsi"/>
                <w:kern w:val="2"/>
                <w:szCs w:val="24"/>
              </w:rPr>
            </w:pPr>
          </w:p>
          <w:p w14:paraId="7893DB32" w14:textId="612FF5F8" w:rsidR="005A5832" w:rsidRPr="00DA5017" w:rsidRDefault="005A5832">
            <w:pPr>
              <w:rPr>
                <w:rFonts w:asciiTheme="minorHAnsi" w:hAnsiTheme="minorHAnsi" w:cstheme="minorHAnsi"/>
                <w:kern w:val="2"/>
                <w:szCs w:val="24"/>
              </w:rPr>
            </w:pPr>
          </w:p>
        </w:tc>
      </w:tr>
      <w:tr w:rsidR="005A5832" w:rsidRPr="00DA5017" w14:paraId="56777FC9" w14:textId="77777777" w:rsidTr="00864050">
        <w:trPr>
          <w:trHeight w:val="300"/>
        </w:trPr>
        <w:tc>
          <w:tcPr>
            <w:tcW w:w="2704" w:type="dxa"/>
            <w:gridSpan w:val="2"/>
          </w:tcPr>
          <w:p w14:paraId="3571279F"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 xml:space="preserve">5.4. Sutarties kainos / įkainių apskaičiavimas taikant </w:t>
            </w:r>
            <w:r w:rsidRPr="00DA5017">
              <w:rPr>
                <w:rFonts w:asciiTheme="minorHAnsi" w:hAnsiTheme="minorHAnsi" w:cstheme="minorHAnsi"/>
                <w:b/>
                <w:bCs/>
                <w:kern w:val="2"/>
                <w:szCs w:val="24"/>
                <w:u w:val="single"/>
              </w:rPr>
              <w:t>kiekio (apimties)</w:t>
            </w:r>
            <w:r w:rsidRPr="00DA5017">
              <w:rPr>
                <w:rFonts w:asciiTheme="minorHAnsi" w:hAnsiTheme="minorHAnsi" w:cstheme="minorHAnsi"/>
                <w:b/>
                <w:bCs/>
                <w:kern w:val="2"/>
                <w:szCs w:val="24"/>
              </w:rPr>
              <w:t xml:space="preserve"> keitimo taisykles</w:t>
            </w:r>
          </w:p>
        </w:tc>
        <w:tc>
          <w:tcPr>
            <w:tcW w:w="6831" w:type="dxa"/>
            <w:gridSpan w:val="2"/>
          </w:tcPr>
          <w:p w14:paraId="5109CF3C"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p w14:paraId="00600DC9" w14:textId="77777777" w:rsidR="005A5832" w:rsidRPr="00DA5017" w:rsidRDefault="005A5832">
            <w:pPr>
              <w:rPr>
                <w:rFonts w:asciiTheme="minorHAnsi" w:hAnsiTheme="minorHAnsi" w:cstheme="minorHAnsi"/>
                <w:kern w:val="2"/>
                <w:szCs w:val="24"/>
              </w:rPr>
            </w:pPr>
          </w:p>
          <w:p w14:paraId="5FBC50E0" w14:textId="67EF0855" w:rsidR="005A5832" w:rsidRPr="00DA5017" w:rsidRDefault="005A5832">
            <w:pPr>
              <w:rPr>
                <w:rFonts w:asciiTheme="minorHAnsi" w:hAnsiTheme="minorHAnsi" w:cstheme="minorHAnsi"/>
                <w:kern w:val="2"/>
                <w:szCs w:val="24"/>
              </w:rPr>
            </w:pPr>
          </w:p>
        </w:tc>
      </w:tr>
      <w:tr w:rsidR="005A5832" w:rsidRPr="00DA5017" w14:paraId="1DFF763B" w14:textId="77777777" w:rsidTr="00864050">
        <w:trPr>
          <w:trHeight w:val="300"/>
        </w:trPr>
        <w:tc>
          <w:tcPr>
            <w:tcW w:w="2704" w:type="dxa"/>
            <w:gridSpan w:val="2"/>
          </w:tcPr>
          <w:p w14:paraId="416E16C3"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5.5. Atsiskaitymo su Tiekėju terminas ir tvarka</w:t>
            </w:r>
          </w:p>
        </w:tc>
        <w:tc>
          <w:tcPr>
            <w:tcW w:w="6831" w:type="dxa"/>
            <w:gridSpan w:val="2"/>
          </w:tcPr>
          <w:p w14:paraId="7FB5EEF7" w14:textId="2EF98AF7" w:rsidR="009B11F3" w:rsidRPr="009B11F3" w:rsidRDefault="009B11F3" w:rsidP="009B11F3">
            <w:pPr>
              <w:jc w:val="both"/>
              <w:rPr>
                <w:rFonts w:asciiTheme="minorHAnsi" w:hAnsiTheme="minorHAnsi" w:cstheme="minorHAnsi"/>
                <w:kern w:val="2"/>
                <w:szCs w:val="24"/>
              </w:rPr>
            </w:pPr>
            <w:r w:rsidRPr="009B11F3">
              <w:rPr>
                <w:rFonts w:asciiTheme="minorHAnsi" w:hAnsiTheme="minorHAnsi" w:cstheme="minorHAnsi"/>
                <w:kern w:val="2"/>
                <w:szCs w:val="24"/>
              </w:rPr>
              <w:t>5.5.1. Pirkėjas atsiskaito su Tiekėju ne vėliau kaip per 30 (trisdešimt) kalendorinių dienų nuo tinkamai išrašytos ir per „SABIS“ pateiktos PVM są</w:t>
            </w:r>
            <w:r>
              <w:rPr>
                <w:rFonts w:asciiTheme="minorHAnsi" w:hAnsiTheme="minorHAnsi" w:cstheme="minorHAnsi"/>
                <w:kern w:val="2"/>
                <w:szCs w:val="24"/>
              </w:rPr>
              <w:t>skaitos faktūros gavimo dienos.</w:t>
            </w:r>
          </w:p>
          <w:p w14:paraId="5D1F8A09" w14:textId="019D83C1" w:rsidR="005A5832" w:rsidRPr="00DA5017" w:rsidRDefault="009B11F3" w:rsidP="009B11F3">
            <w:pPr>
              <w:jc w:val="both"/>
              <w:rPr>
                <w:rFonts w:asciiTheme="minorHAnsi" w:hAnsiTheme="minorHAnsi" w:cstheme="minorHAnsi"/>
                <w:color w:val="000000"/>
                <w:kern w:val="2"/>
                <w:szCs w:val="24"/>
                <w:shd w:val="clear" w:color="auto" w:fill="FFFFFF"/>
              </w:rPr>
            </w:pPr>
            <w:r w:rsidRPr="009B11F3">
              <w:rPr>
                <w:rFonts w:asciiTheme="minorHAnsi" w:hAnsiTheme="minorHAnsi" w:cstheme="minorHAnsi"/>
                <w:kern w:val="2"/>
                <w:szCs w:val="24"/>
              </w:rPr>
              <w:t>5.5.2. Tiekėjas PVM sąskaitą faktūrą už ataskaitinį mėnesį turi pateikti ne vėliau kaip iki kito mėnesio 5 (penktos) kalendorines dienos.</w:t>
            </w:r>
          </w:p>
        </w:tc>
      </w:tr>
      <w:tr w:rsidR="005A5832" w:rsidRPr="00DA5017" w14:paraId="44D73415" w14:textId="77777777" w:rsidTr="00864050">
        <w:trPr>
          <w:trHeight w:val="300"/>
        </w:trPr>
        <w:tc>
          <w:tcPr>
            <w:tcW w:w="2704" w:type="dxa"/>
            <w:gridSpan w:val="2"/>
          </w:tcPr>
          <w:p w14:paraId="6C676BAE"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5.6. Avansas</w:t>
            </w:r>
          </w:p>
        </w:tc>
        <w:tc>
          <w:tcPr>
            <w:tcW w:w="6831" w:type="dxa"/>
            <w:gridSpan w:val="2"/>
          </w:tcPr>
          <w:p w14:paraId="1B952C75" w14:textId="6465AF91" w:rsidR="005A5832" w:rsidRPr="00DA5017" w:rsidRDefault="00A10867" w:rsidP="00A148D7">
            <w:pPr>
              <w:rPr>
                <w:rFonts w:asciiTheme="minorHAnsi" w:hAnsiTheme="minorHAnsi" w:cstheme="minorHAnsi"/>
                <w:kern w:val="2"/>
                <w:szCs w:val="24"/>
              </w:rPr>
            </w:pPr>
            <w:r w:rsidRPr="00DA5017">
              <w:rPr>
                <w:rFonts w:asciiTheme="minorHAnsi" w:hAnsiTheme="minorHAnsi" w:cstheme="minorHAnsi"/>
                <w:kern w:val="2"/>
                <w:szCs w:val="24"/>
              </w:rPr>
              <w:t>Netaikoma</w:t>
            </w:r>
          </w:p>
        </w:tc>
      </w:tr>
      <w:tr w:rsidR="005A5832" w:rsidRPr="00DA5017" w14:paraId="390513CB" w14:textId="77777777" w:rsidTr="00864050">
        <w:trPr>
          <w:trHeight w:val="300"/>
        </w:trPr>
        <w:tc>
          <w:tcPr>
            <w:tcW w:w="2704" w:type="dxa"/>
            <w:gridSpan w:val="2"/>
          </w:tcPr>
          <w:p w14:paraId="0EF5F095"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5.7. Avanso užtikrinimas</w:t>
            </w:r>
          </w:p>
        </w:tc>
        <w:tc>
          <w:tcPr>
            <w:tcW w:w="6831" w:type="dxa"/>
            <w:gridSpan w:val="2"/>
          </w:tcPr>
          <w:p w14:paraId="5B2F19FE" w14:textId="00DF78ED"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tc>
      </w:tr>
      <w:tr w:rsidR="005A5832" w:rsidRPr="00DA5017" w14:paraId="16A66D78" w14:textId="77777777" w:rsidTr="00864050">
        <w:trPr>
          <w:trHeight w:val="300"/>
        </w:trPr>
        <w:tc>
          <w:tcPr>
            <w:tcW w:w="9535" w:type="dxa"/>
            <w:gridSpan w:val="4"/>
          </w:tcPr>
          <w:p w14:paraId="12D52984"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6. PREKIŲ KOKYBĖ IR GARANTINIAI ĮSIPAREIGOJIMAI</w:t>
            </w:r>
          </w:p>
        </w:tc>
      </w:tr>
      <w:tr w:rsidR="005A5832" w:rsidRPr="00DA5017" w14:paraId="6D983174" w14:textId="77777777" w:rsidTr="00864050">
        <w:trPr>
          <w:trHeight w:val="300"/>
        </w:trPr>
        <w:tc>
          <w:tcPr>
            <w:tcW w:w="2704" w:type="dxa"/>
            <w:gridSpan w:val="2"/>
          </w:tcPr>
          <w:p w14:paraId="09C25722"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6.1. Garantinis terminas</w:t>
            </w:r>
          </w:p>
        </w:tc>
        <w:tc>
          <w:tcPr>
            <w:tcW w:w="6831" w:type="dxa"/>
            <w:gridSpan w:val="2"/>
          </w:tcPr>
          <w:p w14:paraId="28ECADCD" w14:textId="77777777" w:rsidR="00864050" w:rsidRDefault="00481028" w:rsidP="00481028">
            <w:pPr>
              <w:jc w:val="both"/>
              <w:rPr>
                <w:rFonts w:asciiTheme="minorHAnsi" w:hAnsiTheme="minorHAnsi" w:cstheme="minorHAnsi"/>
                <w:kern w:val="2"/>
                <w:szCs w:val="24"/>
              </w:rPr>
            </w:pPr>
            <w:r w:rsidRPr="00DA5017">
              <w:rPr>
                <w:rFonts w:asciiTheme="minorHAnsi" w:hAnsiTheme="minorHAnsi" w:cstheme="minorHAnsi"/>
                <w:kern w:val="2"/>
                <w:szCs w:val="24"/>
              </w:rPr>
              <w:t xml:space="preserve">6.1.1. </w:t>
            </w:r>
            <w:r w:rsidR="00864050">
              <w:rPr>
                <w:rFonts w:asciiTheme="minorHAnsi" w:hAnsiTheme="minorHAnsi" w:cstheme="minorHAnsi"/>
                <w:kern w:val="2"/>
                <w:szCs w:val="24"/>
              </w:rPr>
              <w:t>P</w:t>
            </w:r>
            <w:r w:rsidRPr="00DA5017">
              <w:rPr>
                <w:rFonts w:asciiTheme="minorHAnsi" w:hAnsiTheme="minorHAnsi" w:cstheme="minorHAnsi"/>
                <w:kern w:val="2"/>
                <w:szCs w:val="24"/>
              </w:rPr>
              <w:t>rekėms suteikiama Tiekėjo pasiūlyta arba Prekių gamintojo taikoma garantija, tačiau bet kokiu atveju ne mažesnė kaip</w:t>
            </w:r>
            <w:r w:rsidR="00864050">
              <w:rPr>
                <w:rFonts w:asciiTheme="minorHAnsi" w:hAnsiTheme="minorHAnsi" w:cstheme="minorHAnsi"/>
                <w:kern w:val="2"/>
                <w:szCs w:val="24"/>
              </w:rPr>
              <w:t>:</w:t>
            </w:r>
          </w:p>
          <w:p w14:paraId="16A95CBE" w14:textId="70D09452" w:rsidR="00481028" w:rsidRDefault="00864050" w:rsidP="00481028">
            <w:pPr>
              <w:jc w:val="both"/>
              <w:rPr>
                <w:rFonts w:asciiTheme="minorHAnsi" w:hAnsiTheme="minorHAnsi" w:cstheme="minorHAnsi"/>
                <w:kern w:val="2"/>
                <w:szCs w:val="24"/>
              </w:rPr>
            </w:pPr>
            <w:r>
              <w:rPr>
                <w:rFonts w:asciiTheme="minorHAnsi" w:hAnsiTheme="minorHAnsi" w:cstheme="minorHAnsi"/>
                <w:kern w:val="2"/>
                <w:szCs w:val="24"/>
              </w:rPr>
              <w:t>6.1.1.1 I pirkimo dalis –</w:t>
            </w:r>
            <w:r w:rsidR="00481028" w:rsidRPr="00DA5017">
              <w:rPr>
                <w:rFonts w:asciiTheme="minorHAnsi" w:hAnsiTheme="minorHAnsi" w:cstheme="minorHAnsi"/>
                <w:kern w:val="2"/>
                <w:szCs w:val="24"/>
              </w:rPr>
              <w:t xml:space="preserve"> </w:t>
            </w:r>
            <w:r w:rsidR="00481028" w:rsidRPr="003571D9">
              <w:rPr>
                <w:rFonts w:asciiTheme="minorHAnsi" w:hAnsiTheme="minorHAnsi" w:cstheme="minorHAnsi"/>
                <w:b/>
                <w:kern w:val="2"/>
                <w:szCs w:val="24"/>
              </w:rPr>
              <w:t>24</w:t>
            </w:r>
            <w:r w:rsidR="00481028" w:rsidRPr="00DA5017">
              <w:rPr>
                <w:rFonts w:asciiTheme="minorHAnsi" w:hAnsiTheme="minorHAnsi" w:cstheme="minorHAnsi"/>
                <w:kern w:val="2"/>
                <w:szCs w:val="24"/>
              </w:rPr>
              <w:t xml:space="preserve"> (dvidešimt keturių) mėnesių, jeigu Tiekėjas nenumatė ilgesnio termino.</w:t>
            </w:r>
          </w:p>
          <w:p w14:paraId="18E4B2BA" w14:textId="472125FC" w:rsidR="00864050" w:rsidRDefault="00864050" w:rsidP="00864050">
            <w:pPr>
              <w:jc w:val="both"/>
              <w:rPr>
                <w:rFonts w:asciiTheme="minorHAnsi" w:hAnsiTheme="minorHAnsi" w:cstheme="minorHAnsi"/>
                <w:kern w:val="2"/>
                <w:szCs w:val="24"/>
              </w:rPr>
            </w:pPr>
            <w:r>
              <w:rPr>
                <w:rFonts w:asciiTheme="minorHAnsi" w:hAnsiTheme="minorHAnsi" w:cstheme="minorHAnsi"/>
                <w:kern w:val="2"/>
                <w:szCs w:val="24"/>
              </w:rPr>
              <w:t>6.1.1.2. II pirkimo dalis –</w:t>
            </w:r>
            <w:r w:rsidRPr="00DA5017">
              <w:rPr>
                <w:rFonts w:asciiTheme="minorHAnsi" w:hAnsiTheme="minorHAnsi" w:cstheme="minorHAnsi"/>
                <w:kern w:val="2"/>
                <w:szCs w:val="24"/>
              </w:rPr>
              <w:t xml:space="preserve"> </w:t>
            </w:r>
            <w:r>
              <w:rPr>
                <w:rFonts w:asciiTheme="minorHAnsi" w:hAnsiTheme="minorHAnsi" w:cstheme="minorHAnsi"/>
                <w:b/>
                <w:kern w:val="2"/>
                <w:szCs w:val="24"/>
              </w:rPr>
              <w:t>36</w:t>
            </w:r>
            <w:r w:rsidRPr="00DA5017">
              <w:rPr>
                <w:rFonts w:asciiTheme="minorHAnsi" w:hAnsiTheme="minorHAnsi" w:cstheme="minorHAnsi"/>
                <w:kern w:val="2"/>
                <w:szCs w:val="24"/>
              </w:rPr>
              <w:t xml:space="preserve"> (</w:t>
            </w:r>
            <w:r>
              <w:rPr>
                <w:rFonts w:asciiTheme="minorHAnsi" w:hAnsiTheme="minorHAnsi" w:cstheme="minorHAnsi"/>
                <w:kern w:val="2"/>
                <w:szCs w:val="24"/>
              </w:rPr>
              <w:t>trisdešimt šešių</w:t>
            </w:r>
            <w:r w:rsidRPr="00DA5017">
              <w:rPr>
                <w:rFonts w:asciiTheme="minorHAnsi" w:hAnsiTheme="minorHAnsi" w:cstheme="minorHAnsi"/>
                <w:kern w:val="2"/>
                <w:szCs w:val="24"/>
              </w:rPr>
              <w:t>) mėnesių, jeigu Tiekėjas nenumatė ilgesnio termino.</w:t>
            </w:r>
          </w:p>
          <w:p w14:paraId="5DBB1E32" w14:textId="5DF507C3" w:rsidR="00864050" w:rsidRPr="00DA5017" w:rsidRDefault="00864050" w:rsidP="00864050">
            <w:pPr>
              <w:jc w:val="both"/>
              <w:rPr>
                <w:rFonts w:asciiTheme="minorHAnsi" w:hAnsiTheme="minorHAnsi" w:cstheme="minorHAnsi"/>
                <w:kern w:val="2"/>
                <w:szCs w:val="24"/>
              </w:rPr>
            </w:pPr>
            <w:r>
              <w:rPr>
                <w:rFonts w:asciiTheme="minorHAnsi" w:hAnsiTheme="minorHAnsi" w:cstheme="minorHAnsi"/>
                <w:kern w:val="2"/>
                <w:szCs w:val="24"/>
              </w:rPr>
              <w:lastRenderedPageBreak/>
              <w:t>6.1.1.3 III pirkimo dalis –</w:t>
            </w:r>
            <w:r w:rsidRPr="00DA5017">
              <w:rPr>
                <w:rFonts w:asciiTheme="minorHAnsi" w:hAnsiTheme="minorHAnsi" w:cstheme="minorHAnsi"/>
                <w:kern w:val="2"/>
                <w:szCs w:val="24"/>
              </w:rPr>
              <w:t xml:space="preserve"> </w:t>
            </w:r>
            <w:r w:rsidRPr="003571D9">
              <w:rPr>
                <w:rFonts w:asciiTheme="minorHAnsi" w:hAnsiTheme="minorHAnsi" w:cstheme="minorHAnsi"/>
                <w:b/>
                <w:kern w:val="2"/>
                <w:szCs w:val="24"/>
              </w:rPr>
              <w:t>24</w:t>
            </w:r>
            <w:r w:rsidRPr="00DA5017">
              <w:rPr>
                <w:rFonts w:asciiTheme="minorHAnsi" w:hAnsiTheme="minorHAnsi" w:cstheme="minorHAnsi"/>
                <w:kern w:val="2"/>
                <w:szCs w:val="24"/>
              </w:rPr>
              <w:t xml:space="preserve"> (dvidešimt keturių) mėnesių, jeigu Tiekėjas nenumatė ilgesnio termino.</w:t>
            </w:r>
          </w:p>
          <w:p w14:paraId="0CD6FCC3" w14:textId="3370845F" w:rsidR="00864050" w:rsidRPr="00DA5017" w:rsidRDefault="00864050" w:rsidP="00481028">
            <w:pPr>
              <w:jc w:val="both"/>
              <w:rPr>
                <w:rFonts w:asciiTheme="minorHAnsi" w:hAnsiTheme="minorHAnsi" w:cstheme="minorHAnsi"/>
                <w:kern w:val="2"/>
                <w:szCs w:val="24"/>
              </w:rPr>
            </w:pPr>
          </w:p>
          <w:p w14:paraId="7A57A72F" w14:textId="77777777" w:rsidR="00481028" w:rsidRPr="00DA5017" w:rsidRDefault="00481028" w:rsidP="00481028">
            <w:pPr>
              <w:jc w:val="both"/>
              <w:rPr>
                <w:rFonts w:asciiTheme="minorHAnsi" w:hAnsiTheme="minorHAnsi" w:cstheme="minorHAnsi"/>
                <w:kern w:val="2"/>
                <w:szCs w:val="24"/>
              </w:rPr>
            </w:pPr>
            <w:r w:rsidRPr="00DA5017">
              <w:rPr>
                <w:rFonts w:asciiTheme="minorHAnsi" w:hAnsiTheme="minorHAnsi" w:cstheme="minorHAnsi"/>
                <w:kern w:val="2"/>
                <w:szCs w:val="24"/>
              </w:rPr>
              <w:t>6.1.2. Tiekėjas yra atsakingas už defektus viso garantinio laikotarpio metu.</w:t>
            </w:r>
          </w:p>
          <w:p w14:paraId="563941A5" w14:textId="0FB59ED4" w:rsidR="005A5832" w:rsidRPr="00DA5017" w:rsidRDefault="00481028" w:rsidP="00481028">
            <w:pPr>
              <w:jc w:val="both"/>
              <w:rPr>
                <w:rFonts w:asciiTheme="minorHAnsi" w:hAnsiTheme="minorHAnsi" w:cstheme="minorHAnsi"/>
                <w:kern w:val="2"/>
                <w:szCs w:val="24"/>
              </w:rPr>
            </w:pPr>
            <w:r w:rsidRPr="00DA5017">
              <w:rPr>
                <w:rFonts w:asciiTheme="minorHAnsi" w:hAnsiTheme="minorHAnsi" w:cstheme="minorHAnsi"/>
                <w:kern w:val="2"/>
                <w:szCs w:val="24"/>
              </w:rPr>
              <w:t>6.1.3. Garantinis terminas, skaičiuojamas nuo Prekių perdavimo–priėmimo akto ar Sąskaitos (kai Prekių perdavimo–priėmimo aktas nėra pasirašomas) pasirašymo dienos.</w:t>
            </w:r>
          </w:p>
        </w:tc>
      </w:tr>
      <w:tr w:rsidR="005A5832" w:rsidRPr="00DA5017" w14:paraId="7DD6C03C" w14:textId="77777777" w:rsidTr="00864050">
        <w:trPr>
          <w:trHeight w:val="300"/>
        </w:trPr>
        <w:tc>
          <w:tcPr>
            <w:tcW w:w="2704" w:type="dxa"/>
            <w:gridSpan w:val="2"/>
          </w:tcPr>
          <w:p w14:paraId="02AE192B"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lastRenderedPageBreak/>
              <w:t>6.2. Garantinė priežiūra</w:t>
            </w:r>
          </w:p>
        </w:tc>
        <w:tc>
          <w:tcPr>
            <w:tcW w:w="6831" w:type="dxa"/>
            <w:gridSpan w:val="2"/>
          </w:tcPr>
          <w:p w14:paraId="01985D33" w14:textId="77777777" w:rsidR="005A5832" w:rsidRPr="00DA5017" w:rsidRDefault="00B50FFE" w:rsidP="00F7668F">
            <w:pPr>
              <w:jc w:val="both"/>
              <w:rPr>
                <w:rFonts w:asciiTheme="minorHAnsi" w:hAnsiTheme="minorHAnsi" w:cstheme="minorHAnsi"/>
                <w:kern w:val="2"/>
                <w:szCs w:val="24"/>
              </w:rPr>
            </w:pPr>
            <w:r w:rsidRPr="00DA5017">
              <w:rPr>
                <w:rFonts w:asciiTheme="minorHAnsi" w:hAnsiTheme="minorHAnsi" w:cstheme="minorHAnsi"/>
                <w:kern w:val="2"/>
                <w:szCs w:val="24"/>
              </w:rPr>
              <w:t xml:space="preserve">6.2.1. </w:t>
            </w:r>
            <w:r w:rsidR="00F7668F" w:rsidRPr="00DA5017">
              <w:rPr>
                <w:rFonts w:asciiTheme="minorHAnsi" w:hAnsiTheme="minorHAnsi" w:cstheme="minorHAnsi"/>
                <w:kern w:val="2"/>
                <w:szCs w:val="24"/>
              </w:rPr>
              <w:t>Prekių trūkumų nustatymo bei šalinimo tvarka nustatyta Bendrųjų sąlygų 7 skyriuje.</w:t>
            </w:r>
          </w:p>
          <w:p w14:paraId="32E96D51" w14:textId="77777777" w:rsidR="00B50FFE" w:rsidRDefault="00B50FFE" w:rsidP="003571D9">
            <w:pPr>
              <w:jc w:val="both"/>
              <w:rPr>
                <w:rFonts w:asciiTheme="minorHAnsi" w:hAnsiTheme="minorHAnsi" w:cstheme="minorHAnsi"/>
              </w:rPr>
            </w:pPr>
            <w:r w:rsidRPr="00DA5017">
              <w:rPr>
                <w:rFonts w:asciiTheme="minorHAnsi" w:hAnsiTheme="minorHAnsi" w:cstheme="minorHAnsi"/>
                <w:kern w:val="2"/>
                <w:szCs w:val="24"/>
              </w:rPr>
              <w:t xml:space="preserve">6.2.2. </w:t>
            </w:r>
            <w:r w:rsidR="00864050" w:rsidRPr="00864050">
              <w:rPr>
                <w:rFonts w:asciiTheme="minorHAnsi" w:hAnsiTheme="minorHAnsi" w:cstheme="minorHAnsi"/>
              </w:rPr>
              <w:t xml:space="preserve">Garantiniu laikotarpiu Tiekėjas į Pirkėjo telefonu ar el. paštu pateiktą pranešimą dėl gedimo reaguoja ne vėliau kaip per </w:t>
            </w:r>
            <w:r w:rsidR="00864050" w:rsidRPr="00864050">
              <w:rPr>
                <w:rFonts w:asciiTheme="minorHAnsi" w:hAnsiTheme="minorHAnsi" w:cstheme="minorHAnsi"/>
                <w:b/>
              </w:rPr>
              <w:t>24</w:t>
            </w:r>
            <w:r w:rsidR="00864050">
              <w:rPr>
                <w:rFonts w:asciiTheme="minorHAnsi" w:hAnsiTheme="minorHAnsi" w:cstheme="minorHAnsi"/>
                <w:b/>
              </w:rPr>
              <w:t xml:space="preserve"> </w:t>
            </w:r>
            <w:r w:rsidR="00864050" w:rsidRPr="00864050">
              <w:rPr>
                <w:rFonts w:asciiTheme="minorHAnsi" w:hAnsiTheme="minorHAnsi" w:cstheme="minorHAnsi"/>
              </w:rPr>
              <w:t>(</w:t>
            </w:r>
            <w:r w:rsidR="00864050">
              <w:rPr>
                <w:rFonts w:asciiTheme="minorHAnsi" w:hAnsiTheme="minorHAnsi" w:cstheme="minorHAnsi"/>
              </w:rPr>
              <w:t>dvidešimt keturias</w:t>
            </w:r>
            <w:r w:rsidR="00864050" w:rsidRPr="00864050">
              <w:rPr>
                <w:rFonts w:asciiTheme="minorHAnsi" w:hAnsiTheme="minorHAnsi" w:cstheme="minorHAnsi"/>
              </w:rPr>
              <w:t>) valandas darbo dienomis.</w:t>
            </w:r>
          </w:p>
          <w:p w14:paraId="7F305FC3" w14:textId="06F7F1D2" w:rsidR="00864050" w:rsidRPr="00DA5017" w:rsidRDefault="00864050" w:rsidP="003571D9">
            <w:pPr>
              <w:jc w:val="both"/>
              <w:rPr>
                <w:rFonts w:asciiTheme="minorHAnsi" w:hAnsiTheme="minorHAnsi" w:cstheme="minorHAnsi"/>
                <w:kern w:val="2"/>
                <w:szCs w:val="24"/>
              </w:rPr>
            </w:pPr>
            <w:r>
              <w:rPr>
                <w:rFonts w:asciiTheme="minorHAnsi" w:hAnsiTheme="minorHAnsi" w:cstheme="minorHAnsi"/>
              </w:rPr>
              <w:t xml:space="preserve">6.2.3. </w:t>
            </w:r>
            <w:r w:rsidRPr="00864050">
              <w:rPr>
                <w:rFonts w:asciiTheme="minorHAnsi" w:hAnsiTheme="minorHAnsi" w:cstheme="minorHAnsi"/>
              </w:rPr>
              <w:t>Netinkamos naudoti, nekokybiškos ar brokuotos Prekės Tiekėjo sąskaita pakeičiamos naujomis ne vėliau kaip per 30 kalendorinių dienų nuo Pirkėjo pranešimo išsiuntimo el. paštu dienos, jeigu Šalys raštu nesusitaria dėl kito technologiškai pagrįsto termino.</w:t>
            </w:r>
          </w:p>
        </w:tc>
      </w:tr>
      <w:tr w:rsidR="00B50FFE" w:rsidRPr="00DA5017" w14:paraId="383F230E" w14:textId="77777777" w:rsidTr="00864050">
        <w:trPr>
          <w:trHeight w:val="300"/>
        </w:trPr>
        <w:tc>
          <w:tcPr>
            <w:tcW w:w="2704" w:type="dxa"/>
            <w:gridSpan w:val="2"/>
          </w:tcPr>
          <w:p w14:paraId="38FEB8A9" w14:textId="383E9338" w:rsidR="00B50FFE" w:rsidRPr="00DA5017" w:rsidRDefault="00B50FFE">
            <w:pPr>
              <w:rPr>
                <w:rFonts w:asciiTheme="minorHAnsi" w:hAnsiTheme="minorHAnsi" w:cstheme="minorHAnsi"/>
                <w:b/>
                <w:bCs/>
                <w:kern w:val="2"/>
                <w:szCs w:val="24"/>
              </w:rPr>
            </w:pPr>
            <w:r w:rsidRPr="00DA5017">
              <w:rPr>
                <w:rFonts w:asciiTheme="minorHAnsi" w:hAnsiTheme="minorHAnsi" w:cstheme="minorHAnsi"/>
                <w:b/>
                <w:bCs/>
                <w:kern w:val="2"/>
                <w:szCs w:val="24"/>
              </w:rPr>
              <w:t>6.3. Atsakomybė dėl Prekių kokybės</w:t>
            </w:r>
          </w:p>
        </w:tc>
        <w:tc>
          <w:tcPr>
            <w:tcW w:w="6831" w:type="dxa"/>
            <w:gridSpan w:val="2"/>
          </w:tcPr>
          <w:p w14:paraId="1EFF03BD" w14:textId="09402F32" w:rsidR="00B50FFE" w:rsidRPr="00DA5017" w:rsidRDefault="003571D9" w:rsidP="00F7668F">
            <w:pPr>
              <w:jc w:val="both"/>
              <w:rPr>
                <w:rFonts w:asciiTheme="minorHAnsi" w:hAnsiTheme="minorHAnsi" w:cstheme="minorHAnsi"/>
                <w:kern w:val="2"/>
                <w:szCs w:val="24"/>
              </w:rPr>
            </w:pPr>
            <w:r w:rsidRPr="003571D9">
              <w:rPr>
                <w:rFonts w:asciiTheme="minorHAnsi" w:hAnsiTheme="minorHAnsi" w:cstheme="minorHAnsi"/>
                <w:kern w:val="2"/>
                <w:szCs w:val="24"/>
              </w:rPr>
              <w:t>Jeigu dėl nekokybiškos, techniškai netvarkingos ar techninės specifikacijos neatitinkančios Prekės naudojimo sugadinama Užsakovo įranga, laboratorinė infrastruktūra ar kita su Prekės naudojimu susijusi įranga, Tiekėjas privalo savo lėšomis atlyginti padarytą žalą ir padengti remonto arba pakeitimo išlaidas.</w:t>
            </w:r>
          </w:p>
        </w:tc>
      </w:tr>
      <w:tr w:rsidR="005A5832" w:rsidRPr="00DA5017" w14:paraId="4EE15A55" w14:textId="77777777" w:rsidTr="00864050">
        <w:trPr>
          <w:trHeight w:val="300"/>
        </w:trPr>
        <w:tc>
          <w:tcPr>
            <w:tcW w:w="9535" w:type="dxa"/>
            <w:gridSpan w:val="4"/>
          </w:tcPr>
          <w:p w14:paraId="3299BC80"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7. SUTARTIES VYKDYMUI PASITELKIAMI SUBTIEKĖJAI</w:t>
            </w:r>
          </w:p>
        </w:tc>
      </w:tr>
      <w:tr w:rsidR="005A5832" w:rsidRPr="00DA5017" w14:paraId="6AD8FB63" w14:textId="77777777" w:rsidTr="00864050">
        <w:trPr>
          <w:trHeight w:val="300"/>
        </w:trPr>
        <w:tc>
          <w:tcPr>
            <w:tcW w:w="2704" w:type="dxa"/>
            <w:gridSpan w:val="2"/>
          </w:tcPr>
          <w:p w14:paraId="365354EF"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Sutarties vykdymui pasitelkiami subtiekėjai ir (ar) specialistai</w:t>
            </w:r>
          </w:p>
        </w:tc>
        <w:tc>
          <w:tcPr>
            <w:tcW w:w="6831" w:type="dxa"/>
            <w:gridSpan w:val="2"/>
          </w:tcPr>
          <w:p w14:paraId="35EE1770"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Sutarties vykdymui subtiekėjai ir (ar) specialistai nepasitelkiami.</w:t>
            </w:r>
          </w:p>
          <w:p w14:paraId="0A05E986" w14:textId="77777777" w:rsidR="005A5832" w:rsidRPr="00DA5017" w:rsidRDefault="005A5832">
            <w:pPr>
              <w:rPr>
                <w:rFonts w:asciiTheme="minorHAnsi" w:hAnsiTheme="minorHAnsi" w:cstheme="minorHAnsi"/>
                <w:kern w:val="2"/>
                <w:szCs w:val="24"/>
              </w:rPr>
            </w:pPr>
          </w:p>
          <w:p w14:paraId="1FDC783F" w14:textId="77777777" w:rsidR="005A5832" w:rsidRPr="00DA5017" w:rsidRDefault="00A10867">
            <w:pPr>
              <w:rPr>
                <w:rFonts w:asciiTheme="minorHAnsi" w:hAnsiTheme="minorHAnsi" w:cstheme="minorHAnsi"/>
                <w:color w:val="0070C0"/>
                <w:kern w:val="2"/>
                <w:szCs w:val="24"/>
              </w:rPr>
            </w:pPr>
            <w:r w:rsidRPr="00DA5017">
              <w:rPr>
                <w:rFonts w:asciiTheme="minorHAnsi" w:hAnsiTheme="minorHAnsi" w:cstheme="minorHAnsi"/>
                <w:color w:val="0070C0"/>
                <w:kern w:val="2"/>
                <w:szCs w:val="24"/>
              </w:rPr>
              <w:t>arba</w:t>
            </w:r>
          </w:p>
          <w:p w14:paraId="67FDD610" w14:textId="77777777" w:rsidR="005A5832" w:rsidRPr="00DA5017" w:rsidRDefault="005A5832">
            <w:pPr>
              <w:rPr>
                <w:rFonts w:asciiTheme="minorHAnsi" w:hAnsiTheme="minorHAnsi" w:cstheme="minorHAnsi"/>
                <w:kern w:val="2"/>
                <w:szCs w:val="24"/>
              </w:rPr>
            </w:pPr>
          </w:p>
          <w:p w14:paraId="100A011A" w14:textId="77777777" w:rsidR="005A5832" w:rsidRPr="00DA5017" w:rsidRDefault="00A10867" w:rsidP="00CC0658">
            <w:pPr>
              <w:jc w:val="both"/>
              <w:rPr>
                <w:rFonts w:asciiTheme="minorHAnsi" w:hAnsiTheme="minorHAnsi" w:cstheme="minorHAnsi"/>
                <w:b/>
                <w:bCs/>
                <w:kern w:val="2"/>
                <w:szCs w:val="24"/>
              </w:rPr>
            </w:pPr>
            <w:r w:rsidRPr="00DA5017">
              <w:rPr>
                <w:rFonts w:asciiTheme="minorHAnsi" w:hAnsiTheme="minorHAnsi" w:cstheme="minorHAnsi"/>
                <w:kern w:val="2"/>
                <w:szCs w:val="24"/>
              </w:rPr>
              <w:t>Sutarties vykdymui pasitelkiami subtiekėjai ir (ar) specialistai yra nurodyti Sutarties priede Nr. [...] „Sutarties vykdymui pasitelkiami subtiekėjai ir (ar) specialistai“</w:t>
            </w:r>
          </w:p>
        </w:tc>
      </w:tr>
      <w:tr w:rsidR="005A5832" w:rsidRPr="00DA5017" w14:paraId="70E51143" w14:textId="77777777" w:rsidTr="00864050">
        <w:trPr>
          <w:trHeight w:val="300"/>
        </w:trPr>
        <w:tc>
          <w:tcPr>
            <w:tcW w:w="9535" w:type="dxa"/>
            <w:gridSpan w:val="4"/>
          </w:tcPr>
          <w:p w14:paraId="213106F8"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8. PRIEVOLIŲ PAGAL SUTARTĮ ĮVYKDYMO UŽTIKRINIMAS</w:t>
            </w:r>
          </w:p>
        </w:tc>
      </w:tr>
      <w:tr w:rsidR="005A5832" w:rsidRPr="00DA5017" w14:paraId="4FC00A5A" w14:textId="77777777" w:rsidTr="00864050">
        <w:trPr>
          <w:trHeight w:val="300"/>
        </w:trPr>
        <w:tc>
          <w:tcPr>
            <w:tcW w:w="2704" w:type="dxa"/>
            <w:gridSpan w:val="2"/>
          </w:tcPr>
          <w:p w14:paraId="1ED427E2"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8.1. Prievolių pagal Sutartį įvykdymo užtikrinimas</w:t>
            </w:r>
          </w:p>
        </w:tc>
        <w:tc>
          <w:tcPr>
            <w:tcW w:w="6831" w:type="dxa"/>
            <w:gridSpan w:val="2"/>
          </w:tcPr>
          <w:p w14:paraId="5394F936" w14:textId="77777777" w:rsidR="006A49F7" w:rsidRPr="00DA5017" w:rsidRDefault="006A49F7" w:rsidP="006A49F7">
            <w:pPr>
              <w:rPr>
                <w:rFonts w:asciiTheme="minorHAnsi" w:hAnsiTheme="minorHAnsi" w:cstheme="minorHAnsi"/>
                <w:kern w:val="2"/>
                <w:szCs w:val="24"/>
              </w:rPr>
            </w:pPr>
            <w:r w:rsidRPr="00DA5017">
              <w:rPr>
                <w:rFonts w:asciiTheme="minorHAnsi" w:hAnsiTheme="minorHAnsi" w:cstheme="minorHAnsi"/>
                <w:kern w:val="2"/>
                <w:szCs w:val="24"/>
              </w:rPr>
              <w:t>Prievolių pagal Sutartį įvykdymas užtikrinamas:</w:t>
            </w:r>
          </w:p>
          <w:p w14:paraId="3DDC83FB" w14:textId="15296F00" w:rsidR="005A5832" w:rsidRPr="00DA5017" w:rsidRDefault="006A49F7" w:rsidP="006A49F7">
            <w:pPr>
              <w:rPr>
                <w:rFonts w:asciiTheme="minorHAnsi" w:hAnsiTheme="minorHAnsi" w:cstheme="minorHAnsi"/>
                <w:kern w:val="2"/>
                <w:szCs w:val="24"/>
              </w:rPr>
            </w:pPr>
            <w:r w:rsidRPr="00DA5017">
              <w:rPr>
                <w:rFonts w:asciiTheme="minorHAnsi" w:hAnsiTheme="minorHAnsi" w:cstheme="minorHAnsi"/>
                <w:kern w:val="2"/>
                <w:szCs w:val="24"/>
              </w:rPr>
              <w:t>Netesybomis (delspinigiais, bauda);</w:t>
            </w:r>
          </w:p>
        </w:tc>
      </w:tr>
      <w:tr w:rsidR="005A5832" w:rsidRPr="00DA5017" w14:paraId="440514AB" w14:textId="77777777" w:rsidTr="00864050">
        <w:trPr>
          <w:trHeight w:val="300"/>
        </w:trPr>
        <w:tc>
          <w:tcPr>
            <w:tcW w:w="2704" w:type="dxa"/>
            <w:gridSpan w:val="2"/>
          </w:tcPr>
          <w:p w14:paraId="1559F431"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 xml:space="preserve">8.2. Sutarties įvykdymo užtikrinimo pateikimas </w:t>
            </w:r>
          </w:p>
        </w:tc>
        <w:tc>
          <w:tcPr>
            <w:tcW w:w="6831" w:type="dxa"/>
            <w:gridSpan w:val="2"/>
          </w:tcPr>
          <w:p w14:paraId="40901F7B" w14:textId="77777777" w:rsidR="005E0AEC" w:rsidRPr="00DA5017" w:rsidRDefault="005E0AEC" w:rsidP="005E0AEC">
            <w:pPr>
              <w:jc w:val="both"/>
              <w:rPr>
                <w:rFonts w:asciiTheme="minorHAnsi" w:hAnsiTheme="minorHAnsi" w:cstheme="minorHAnsi"/>
                <w:kern w:val="2"/>
                <w:szCs w:val="24"/>
              </w:rPr>
            </w:pPr>
            <w:r w:rsidRPr="00DA5017">
              <w:rPr>
                <w:rFonts w:asciiTheme="minorHAnsi" w:hAnsiTheme="minorHAnsi" w:cstheme="minorHAnsi"/>
                <w:kern w:val="2"/>
                <w:szCs w:val="24"/>
              </w:rPr>
              <w:t>Netaikoma</w:t>
            </w:r>
          </w:p>
          <w:p w14:paraId="031E7F44" w14:textId="0FEDA991" w:rsidR="005A5832" w:rsidRPr="00DA5017" w:rsidRDefault="005A5832" w:rsidP="00A55293">
            <w:pPr>
              <w:jc w:val="both"/>
              <w:rPr>
                <w:rFonts w:asciiTheme="minorHAnsi" w:hAnsiTheme="minorHAnsi" w:cstheme="minorHAnsi"/>
                <w:kern w:val="2"/>
                <w:szCs w:val="24"/>
              </w:rPr>
            </w:pPr>
          </w:p>
        </w:tc>
      </w:tr>
      <w:tr w:rsidR="005A5832" w:rsidRPr="00DA5017" w14:paraId="3EE8B150" w14:textId="77777777" w:rsidTr="00864050">
        <w:trPr>
          <w:trHeight w:val="300"/>
        </w:trPr>
        <w:tc>
          <w:tcPr>
            <w:tcW w:w="9535" w:type="dxa"/>
            <w:gridSpan w:val="4"/>
          </w:tcPr>
          <w:p w14:paraId="11F6AA1C" w14:textId="77777777" w:rsidR="005A5832" w:rsidRPr="00DA5017" w:rsidRDefault="00A10867">
            <w:pPr>
              <w:ind w:firstLine="720"/>
              <w:jc w:val="center"/>
              <w:rPr>
                <w:rFonts w:asciiTheme="minorHAnsi" w:hAnsiTheme="minorHAnsi" w:cstheme="minorHAnsi"/>
                <w:b/>
                <w:bCs/>
                <w:kern w:val="2"/>
                <w:szCs w:val="24"/>
              </w:rPr>
            </w:pPr>
            <w:r w:rsidRPr="00DA5017">
              <w:rPr>
                <w:rFonts w:asciiTheme="minorHAnsi" w:hAnsiTheme="minorHAnsi" w:cstheme="minorHAnsi"/>
                <w:b/>
                <w:bCs/>
                <w:kern w:val="2"/>
                <w:szCs w:val="24"/>
              </w:rPr>
              <w:t>9. ŠALIŲ ATSAKOMYBĖ</w:t>
            </w:r>
            <w:r w:rsidRPr="00DA5017">
              <w:rPr>
                <w:rFonts w:asciiTheme="minorHAnsi" w:hAnsiTheme="minorHAnsi" w:cstheme="minorHAnsi"/>
                <w:b/>
                <w:bCs/>
                <w:kern w:val="2"/>
                <w:szCs w:val="24"/>
              </w:rPr>
              <w:tab/>
            </w:r>
          </w:p>
        </w:tc>
      </w:tr>
      <w:tr w:rsidR="005A5832" w:rsidRPr="00DA5017" w14:paraId="7476CD9F" w14:textId="77777777" w:rsidTr="00864050">
        <w:trPr>
          <w:trHeight w:val="300"/>
        </w:trPr>
        <w:tc>
          <w:tcPr>
            <w:tcW w:w="2704" w:type="dxa"/>
            <w:gridSpan w:val="2"/>
          </w:tcPr>
          <w:p w14:paraId="7FE72C4A"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9.1. Pirkėjui taikomos netesybos už mokėjimų pagal Sutartį vėlavimą</w:t>
            </w:r>
          </w:p>
        </w:tc>
        <w:tc>
          <w:tcPr>
            <w:tcW w:w="6831" w:type="dxa"/>
            <w:gridSpan w:val="2"/>
          </w:tcPr>
          <w:p w14:paraId="46137B87" w14:textId="2232E517" w:rsidR="005A5832" w:rsidRPr="00DA5017" w:rsidRDefault="00A10867" w:rsidP="00FD4DCB">
            <w:pPr>
              <w:jc w:val="both"/>
              <w:rPr>
                <w:rFonts w:asciiTheme="minorHAnsi" w:hAnsiTheme="minorHAnsi" w:cstheme="minorHAnsi"/>
                <w:color w:val="000000"/>
                <w:kern w:val="2"/>
                <w:szCs w:val="24"/>
              </w:rPr>
            </w:pPr>
            <w:r w:rsidRPr="00DA5017">
              <w:rPr>
                <w:rFonts w:asciiTheme="minorHAnsi" w:hAnsiTheme="minorHAnsi" w:cstheme="minorHAnsi"/>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DA5017">
              <w:rPr>
                <w:rFonts w:asciiTheme="minorHAnsi" w:hAnsiTheme="minorHAnsi" w:cstheme="minorHAnsi"/>
                <w:kern w:val="2"/>
                <w:szCs w:val="24"/>
              </w:rPr>
              <w:t xml:space="preserve">Pirkėjui </w:t>
            </w:r>
            <w:r w:rsidR="00E813E2" w:rsidRPr="00DA5017">
              <w:rPr>
                <w:rFonts w:asciiTheme="minorHAnsi" w:hAnsiTheme="minorHAnsi" w:cstheme="minorHAnsi"/>
                <w:kern w:val="2"/>
                <w:szCs w:val="24"/>
              </w:rPr>
              <w:t>0,1 (vienos dešimtosios)</w:t>
            </w:r>
            <w:r w:rsidRPr="00DA5017">
              <w:rPr>
                <w:rFonts w:asciiTheme="minorHAnsi" w:hAnsiTheme="minorHAnsi" w:cstheme="minorHAnsi"/>
                <w:kern w:val="2"/>
                <w:szCs w:val="24"/>
              </w:rPr>
              <w:t xml:space="preserve"> </w:t>
            </w:r>
            <w:r w:rsidR="00E813E2" w:rsidRPr="00DA5017">
              <w:rPr>
                <w:rFonts w:asciiTheme="minorHAnsi" w:hAnsiTheme="minorHAnsi" w:cstheme="minorHAnsi"/>
                <w:kern w:val="2"/>
                <w:szCs w:val="24"/>
              </w:rPr>
              <w:t xml:space="preserve">procento </w:t>
            </w:r>
            <w:r w:rsidR="00E813E2" w:rsidRPr="00DA5017">
              <w:rPr>
                <w:rFonts w:asciiTheme="minorHAnsi" w:hAnsiTheme="minorHAnsi" w:cstheme="minorHAnsi"/>
                <w:kern w:val="2"/>
                <w:szCs w:val="24"/>
              </w:rPr>
              <w:lastRenderedPageBreak/>
              <w:t xml:space="preserve">dydžio delspinigius nuo neapmokėtos sumos be PVM už kiekvieną </w:t>
            </w:r>
            <w:r w:rsidR="00E813E2" w:rsidRPr="00DA5017">
              <w:rPr>
                <w:rFonts w:asciiTheme="minorHAnsi" w:hAnsiTheme="minorHAnsi" w:cstheme="minorHAnsi"/>
                <w:color w:val="000000"/>
                <w:kern w:val="2"/>
                <w:szCs w:val="24"/>
              </w:rPr>
              <w:t>vėlavimo dieną.</w:t>
            </w:r>
          </w:p>
        </w:tc>
      </w:tr>
      <w:tr w:rsidR="005A5832" w:rsidRPr="00DA5017" w14:paraId="30B33F12" w14:textId="77777777" w:rsidTr="00864050">
        <w:trPr>
          <w:trHeight w:val="300"/>
        </w:trPr>
        <w:tc>
          <w:tcPr>
            <w:tcW w:w="2704" w:type="dxa"/>
            <w:gridSpan w:val="2"/>
          </w:tcPr>
          <w:p w14:paraId="0CBB35F7"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lastRenderedPageBreak/>
              <w:t>9.2. Tiekėjui taikomos netesybos</w:t>
            </w:r>
          </w:p>
        </w:tc>
        <w:tc>
          <w:tcPr>
            <w:tcW w:w="6831" w:type="dxa"/>
            <w:gridSpan w:val="2"/>
          </w:tcPr>
          <w:p w14:paraId="15027C6F" w14:textId="77777777" w:rsidR="004705AD" w:rsidRDefault="004705AD" w:rsidP="004705AD">
            <w:pPr>
              <w:jc w:val="both"/>
              <w:rPr>
                <w:rFonts w:asciiTheme="minorHAnsi" w:hAnsiTheme="minorHAnsi" w:cstheme="minorHAnsi"/>
                <w:color w:val="000000"/>
                <w:kern w:val="2"/>
                <w:szCs w:val="24"/>
              </w:rPr>
            </w:pPr>
            <w:r w:rsidRPr="004705AD">
              <w:rPr>
                <w:rFonts w:asciiTheme="minorHAnsi" w:hAnsiTheme="minorHAnsi" w:cstheme="minorHAnsi"/>
                <w:color w:val="000000"/>
                <w:kern w:val="2"/>
                <w:szCs w:val="24"/>
              </w:rPr>
              <w:t>9.2.1. Jeigu Tiekėjas vėluoja tiekti Prekes ar suteikti su jomis susijusias paslaugas arba ištaisyti jų trūkumus, Pirkėjas skaičiuoja Tiekėjui delspinigius nuo kitos nei nustatytas terminas dienos:</w:t>
            </w:r>
            <w:r>
              <w:rPr>
                <w:rFonts w:asciiTheme="minorHAnsi" w:hAnsiTheme="minorHAnsi" w:cstheme="minorHAnsi"/>
                <w:color w:val="000000"/>
                <w:kern w:val="2"/>
                <w:szCs w:val="24"/>
              </w:rPr>
              <w:t xml:space="preserve"> </w:t>
            </w:r>
          </w:p>
          <w:p w14:paraId="67C92F26" w14:textId="7B30AA4E" w:rsidR="004705AD" w:rsidRPr="004705AD" w:rsidRDefault="004705AD" w:rsidP="004705AD">
            <w:pPr>
              <w:jc w:val="both"/>
              <w:rPr>
                <w:rFonts w:asciiTheme="minorHAnsi" w:hAnsiTheme="minorHAnsi" w:cstheme="minorHAnsi"/>
                <w:color w:val="000000"/>
                <w:kern w:val="2"/>
                <w:szCs w:val="24"/>
              </w:rPr>
            </w:pPr>
            <w:r w:rsidRPr="004705AD">
              <w:rPr>
                <w:rFonts w:asciiTheme="minorHAnsi" w:hAnsiTheme="minorHAnsi" w:cstheme="minorHAnsi"/>
                <w:color w:val="000000"/>
                <w:kern w:val="2"/>
                <w:szCs w:val="24"/>
              </w:rPr>
              <w:t>0,1 (vienos dešimtosios) procento nuo atitinkamos pirkimo dalies Sutarties vertės už kiekvieną pavėluotą dieną, bet ne mažiau kaip 50 (penkiasdešimt) Eur už dieną.</w:t>
            </w:r>
          </w:p>
          <w:p w14:paraId="2C22C2FC" w14:textId="77777777" w:rsidR="004705AD" w:rsidRPr="004705AD" w:rsidRDefault="004705AD" w:rsidP="004705AD">
            <w:pPr>
              <w:jc w:val="both"/>
              <w:rPr>
                <w:rFonts w:asciiTheme="minorHAnsi" w:hAnsiTheme="minorHAnsi" w:cstheme="minorHAnsi"/>
                <w:color w:val="000000"/>
                <w:kern w:val="2"/>
                <w:szCs w:val="24"/>
              </w:rPr>
            </w:pPr>
          </w:p>
          <w:p w14:paraId="4C9F12E4" w14:textId="5BE4ADC8" w:rsidR="004705AD" w:rsidRPr="004705AD" w:rsidRDefault="004705AD" w:rsidP="004705AD">
            <w:pPr>
              <w:jc w:val="both"/>
              <w:rPr>
                <w:rFonts w:asciiTheme="minorHAnsi" w:hAnsiTheme="minorHAnsi" w:cstheme="minorHAnsi"/>
                <w:color w:val="000000"/>
                <w:kern w:val="2"/>
                <w:szCs w:val="24"/>
              </w:rPr>
            </w:pPr>
            <w:r w:rsidRPr="004705AD">
              <w:rPr>
                <w:rFonts w:asciiTheme="minorHAnsi" w:hAnsiTheme="minorHAnsi" w:cstheme="minorHAnsi"/>
                <w:color w:val="000000"/>
                <w:kern w:val="2"/>
                <w:szCs w:val="24"/>
              </w:rPr>
              <w:t xml:space="preserve">9.2.2. Jeigu vėlavimas viršija </w:t>
            </w:r>
            <w:r>
              <w:rPr>
                <w:rFonts w:asciiTheme="minorHAnsi" w:hAnsiTheme="minorHAnsi" w:cstheme="minorHAnsi"/>
                <w:color w:val="000000"/>
                <w:kern w:val="2"/>
                <w:szCs w:val="24"/>
              </w:rPr>
              <w:t>2</w:t>
            </w:r>
            <w:r w:rsidRPr="004705AD">
              <w:rPr>
                <w:rFonts w:asciiTheme="minorHAnsi" w:hAnsiTheme="minorHAnsi" w:cstheme="minorHAnsi"/>
                <w:color w:val="000000"/>
                <w:kern w:val="2"/>
                <w:szCs w:val="24"/>
              </w:rPr>
              <w:t>0 (</w:t>
            </w:r>
            <w:r>
              <w:rPr>
                <w:rFonts w:asciiTheme="minorHAnsi" w:hAnsiTheme="minorHAnsi" w:cstheme="minorHAnsi"/>
                <w:color w:val="000000"/>
                <w:kern w:val="2"/>
                <w:szCs w:val="24"/>
              </w:rPr>
              <w:t>dvi</w:t>
            </w:r>
            <w:r w:rsidRPr="004705AD">
              <w:rPr>
                <w:rFonts w:asciiTheme="minorHAnsi" w:hAnsiTheme="minorHAnsi" w:cstheme="minorHAnsi"/>
                <w:color w:val="000000"/>
                <w:kern w:val="2"/>
                <w:szCs w:val="24"/>
              </w:rPr>
              <w:t>dešimt) kalendorinių dienų, laikoma, kad Tiekėjas padarė esminį Sutarties pažeidimą.</w:t>
            </w:r>
          </w:p>
          <w:p w14:paraId="0DA48A66" w14:textId="77777777" w:rsidR="004705AD" w:rsidRPr="004705AD" w:rsidRDefault="004705AD" w:rsidP="004705AD">
            <w:pPr>
              <w:jc w:val="both"/>
              <w:rPr>
                <w:rFonts w:asciiTheme="minorHAnsi" w:hAnsiTheme="minorHAnsi" w:cstheme="minorHAnsi"/>
                <w:color w:val="000000"/>
                <w:kern w:val="2"/>
                <w:szCs w:val="24"/>
              </w:rPr>
            </w:pPr>
          </w:p>
          <w:p w14:paraId="7C5E2F29" w14:textId="77777777" w:rsidR="004705AD" w:rsidRPr="004705AD" w:rsidRDefault="004705AD" w:rsidP="004705AD">
            <w:pPr>
              <w:jc w:val="both"/>
              <w:rPr>
                <w:rFonts w:asciiTheme="minorHAnsi" w:hAnsiTheme="minorHAnsi" w:cstheme="minorHAnsi"/>
                <w:color w:val="000000"/>
                <w:kern w:val="2"/>
                <w:szCs w:val="24"/>
              </w:rPr>
            </w:pPr>
            <w:r w:rsidRPr="004705AD">
              <w:rPr>
                <w:rFonts w:asciiTheme="minorHAnsi" w:hAnsiTheme="minorHAnsi" w:cstheme="minorHAnsi"/>
                <w:color w:val="000000"/>
                <w:kern w:val="2"/>
                <w:szCs w:val="24"/>
              </w:rPr>
              <w:t>9.2.3. Bendra delspinigių suma negali viršyti 20 (dvidešimt) procentų atitinkamos pirkimo dalies Sutarties vertės.</w:t>
            </w:r>
          </w:p>
          <w:p w14:paraId="44443C5E" w14:textId="77777777" w:rsidR="004705AD" w:rsidRPr="004705AD" w:rsidRDefault="004705AD" w:rsidP="004705AD">
            <w:pPr>
              <w:jc w:val="both"/>
              <w:rPr>
                <w:rFonts w:asciiTheme="minorHAnsi" w:hAnsiTheme="minorHAnsi" w:cstheme="minorHAnsi"/>
                <w:color w:val="000000"/>
                <w:kern w:val="2"/>
                <w:szCs w:val="24"/>
              </w:rPr>
            </w:pPr>
          </w:p>
          <w:p w14:paraId="08CCC163" w14:textId="77777777" w:rsidR="004705AD" w:rsidRPr="004705AD" w:rsidRDefault="004705AD" w:rsidP="004705AD">
            <w:pPr>
              <w:jc w:val="both"/>
              <w:rPr>
                <w:rFonts w:asciiTheme="minorHAnsi" w:hAnsiTheme="minorHAnsi" w:cstheme="minorHAnsi"/>
                <w:color w:val="000000"/>
                <w:kern w:val="2"/>
                <w:szCs w:val="24"/>
              </w:rPr>
            </w:pPr>
            <w:r w:rsidRPr="004705AD">
              <w:rPr>
                <w:rFonts w:asciiTheme="minorHAnsi" w:hAnsiTheme="minorHAnsi" w:cstheme="minorHAnsi"/>
                <w:color w:val="000000"/>
                <w:kern w:val="2"/>
                <w:szCs w:val="24"/>
              </w:rPr>
              <w:t>9.2.4. Delspinigių sumokėjimas neatleidžia Tiekėjo nuo pareigos įvykdyti Sutartį ir atlyginti Pirkėjo patirtus nuostolius.</w:t>
            </w:r>
          </w:p>
          <w:p w14:paraId="3223A146" w14:textId="77777777" w:rsidR="004705AD" w:rsidRPr="004705AD" w:rsidRDefault="004705AD" w:rsidP="004705AD">
            <w:pPr>
              <w:jc w:val="both"/>
              <w:rPr>
                <w:rFonts w:asciiTheme="minorHAnsi" w:hAnsiTheme="minorHAnsi" w:cstheme="minorHAnsi"/>
                <w:color w:val="000000"/>
                <w:kern w:val="2"/>
                <w:szCs w:val="24"/>
              </w:rPr>
            </w:pPr>
          </w:p>
          <w:p w14:paraId="1BEEB7A6" w14:textId="77777777" w:rsidR="004705AD" w:rsidRPr="004705AD" w:rsidRDefault="004705AD" w:rsidP="004705AD">
            <w:pPr>
              <w:jc w:val="both"/>
              <w:rPr>
                <w:rFonts w:asciiTheme="minorHAnsi" w:hAnsiTheme="minorHAnsi" w:cstheme="minorHAnsi"/>
                <w:color w:val="000000"/>
                <w:kern w:val="2"/>
                <w:szCs w:val="24"/>
              </w:rPr>
            </w:pPr>
            <w:r w:rsidRPr="004705AD">
              <w:rPr>
                <w:rFonts w:asciiTheme="minorHAnsi" w:hAnsiTheme="minorHAnsi" w:cstheme="minorHAnsi"/>
                <w:color w:val="000000"/>
                <w:kern w:val="2"/>
                <w:szCs w:val="24"/>
              </w:rPr>
              <w:t>9.2.5. Pirkėjas turi teisę išskaičiuoti priskaičiuotas netesybas iš Tiekėjui mokėtinų sumų, apie tai raštu informavęs Tiekėją.</w:t>
            </w:r>
          </w:p>
          <w:p w14:paraId="7907862C" w14:textId="35E9AA4B" w:rsidR="005621EF" w:rsidRPr="00DA5017" w:rsidRDefault="005621EF" w:rsidP="00801085">
            <w:pPr>
              <w:jc w:val="both"/>
              <w:rPr>
                <w:rFonts w:asciiTheme="minorHAnsi" w:hAnsiTheme="minorHAnsi" w:cstheme="minorHAnsi"/>
                <w:b/>
                <w:bCs/>
                <w:kern w:val="2"/>
                <w:szCs w:val="24"/>
              </w:rPr>
            </w:pPr>
          </w:p>
        </w:tc>
      </w:tr>
      <w:tr w:rsidR="005A5832" w:rsidRPr="00DA5017" w14:paraId="6C7F8BB5" w14:textId="77777777" w:rsidTr="00864050">
        <w:trPr>
          <w:trHeight w:val="300"/>
        </w:trPr>
        <w:tc>
          <w:tcPr>
            <w:tcW w:w="2704" w:type="dxa"/>
            <w:gridSpan w:val="2"/>
          </w:tcPr>
          <w:p w14:paraId="67875D65"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9.3. Tiekėjui / Pirkėjui taikoma bauda nutraukus Sutartį dėl esminio Sutarties pažeidimo</w:t>
            </w:r>
          </w:p>
        </w:tc>
        <w:tc>
          <w:tcPr>
            <w:tcW w:w="6831" w:type="dxa"/>
            <w:gridSpan w:val="2"/>
          </w:tcPr>
          <w:p w14:paraId="2DEDC2CA" w14:textId="7AC9512A" w:rsidR="00E813E2" w:rsidRPr="00DA5017" w:rsidRDefault="00E813E2" w:rsidP="00FD4DCB">
            <w:pPr>
              <w:jc w:val="both"/>
              <w:rPr>
                <w:rFonts w:asciiTheme="minorHAnsi" w:hAnsiTheme="minorHAnsi" w:cstheme="minorHAnsi"/>
                <w:kern w:val="2"/>
                <w:szCs w:val="24"/>
              </w:rPr>
            </w:pPr>
            <w:r w:rsidRPr="00DA5017">
              <w:rPr>
                <w:rFonts w:asciiTheme="minorHAnsi" w:hAnsiTheme="minorHAnsi" w:cstheme="minorHAnsi"/>
                <w:kern w:val="2"/>
                <w:szCs w:val="24"/>
              </w:rPr>
              <w:t xml:space="preserve">Nutraukus Sutartį dėl esminio Sutarties pažeidimo, mokama </w:t>
            </w:r>
            <w:r w:rsidR="005621EF" w:rsidRPr="00DA5017">
              <w:rPr>
                <w:rFonts w:asciiTheme="minorHAnsi" w:hAnsiTheme="minorHAnsi" w:cstheme="minorHAnsi"/>
                <w:kern w:val="2"/>
                <w:szCs w:val="24"/>
              </w:rPr>
              <w:t>5</w:t>
            </w:r>
            <w:r w:rsidR="00A043D2" w:rsidRPr="00DA5017">
              <w:rPr>
                <w:rFonts w:asciiTheme="minorHAnsi" w:hAnsiTheme="minorHAnsi" w:cstheme="minorHAnsi"/>
                <w:kern w:val="2"/>
                <w:szCs w:val="24"/>
              </w:rPr>
              <w:t xml:space="preserve"> (penkių) </w:t>
            </w:r>
            <w:r w:rsidR="005621EF" w:rsidRPr="00DA5017">
              <w:rPr>
                <w:rFonts w:asciiTheme="minorHAnsi" w:hAnsiTheme="minorHAnsi" w:cstheme="minorHAnsi"/>
                <w:kern w:val="2"/>
                <w:szCs w:val="24"/>
              </w:rPr>
              <w:t xml:space="preserve"> procentų sutarties vertės</w:t>
            </w:r>
            <w:r w:rsidR="004E4A8C">
              <w:rPr>
                <w:rFonts w:asciiTheme="minorHAnsi" w:hAnsiTheme="minorHAnsi" w:cstheme="minorHAnsi"/>
                <w:kern w:val="2"/>
                <w:szCs w:val="24"/>
              </w:rPr>
              <w:t xml:space="preserve"> Eur be PVM</w:t>
            </w:r>
            <w:r w:rsidRPr="00DA5017">
              <w:rPr>
                <w:rFonts w:asciiTheme="minorHAnsi" w:hAnsiTheme="minorHAnsi" w:cstheme="minorHAnsi"/>
                <w:kern w:val="2"/>
                <w:szCs w:val="24"/>
              </w:rPr>
              <w:t xml:space="preserve"> dydžio bauda.</w:t>
            </w:r>
          </w:p>
          <w:p w14:paraId="187F7386" w14:textId="65B6B940" w:rsidR="005A5832" w:rsidRPr="00DA5017" w:rsidRDefault="005A5832" w:rsidP="00FD4DCB">
            <w:pPr>
              <w:jc w:val="both"/>
              <w:rPr>
                <w:rFonts w:asciiTheme="minorHAnsi" w:hAnsiTheme="minorHAnsi" w:cstheme="minorHAnsi"/>
                <w:kern w:val="2"/>
                <w:szCs w:val="24"/>
              </w:rPr>
            </w:pPr>
          </w:p>
        </w:tc>
      </w:tr>
      <w:tr w:rsidR="005A5832" w:rsidRPr="00DA5017" w14:paraId="564B5C28" w14:textId="77777777" w:rsidTr="00864050">
        <w:trPr>
          <w:trHeight w:val="300"/>
        </w:trPr>
        <w:tc>
          <w:tcPr>
            <w:tcW w:w="2704" w:type="dxa"/>
            <w:gridSpan w:val="2"/>
          </w:tcPr>
          <w:p w14:paraId="741F8926"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Pr="00DA5017" w:rsidRDefault="00A10867">
            <w:pPr>
              <w:rPr>
                <w:rFonts w:asciiTheme="minorHAnsi" w:hAnsiTheme="minorHAnsi" w:cstheme="minorHAnsi"/>
                <w:color w:val="000000"/>
                <w:kern w:val="2"/>
                <w:szCs w:val="24"/>
              </w:rPr>
            </w:pPr>
            <w:r w:rsidRPr="00DA5017">
              <w:rPr>
                <w:rFonts w:asciiTheme="minorHAnsi" w:hAnsiTheme="minorHAnsi" w:cstheme="minorHAnsi"/>
                <w:color w:val="000000"/>
                <w:kern w:val="2"/>
                <w:szCs w:val="24"/>
              </w:rPr>
              <w:t>Netaikoma</w:t>
            </w:r>
          </w:p>
          <w:p w14:paraId="62C3DE21" w14:textId="77777777" w:rsidR="005A5832" w:rsidRPr="00DA5017" w:rsidRDefault="005A5832">
            <w:pPr>
              <w:rPr>
                <w:rFonts w:asciiTheme="minorHAnsi" w:hAnsiTheme="minorHAnsi" w:cstheme="minorHAnsi"/>
                <w:kern w:val="2"/>
                <w:szCs w:val="24"/>
              </w:rPr>
            </w:pPr>
          </w:p>
          <w:p w14:paraId="26B058CC" w14:textId="77777777" w:rsidR="005A5832" w:rsidRPr="00DA5017" w:rsidRDefault="005A5832" w:rsidP="00E813E2">
            <w:pPr>
              <w:rPr>
                <w:rFonts w:asciiTheme="minorHAnsi" w:hAnsiTheme="minorHAnsi" w:cstheme="minorHAnsi"/>
                <w:kern w:val="2"/>
                <w:szCs w:val="24"/>
              </w:rPr>
            </w:pPr>
          </w:p>
        </w:tc>
      </w:tr>
      <w:tr w:rsidR="005A5832" w:rsidRPr="00DA5017" w14:paraId="135FBF19" w14:textId="77777777" w:rsidTr="00864050">
        <w:trPr>
          <w:trHeight w:val="300"/>
        </w:trPr>
        <w:tc>
          <w:tcPr>
            <w:tcW w:w="2704" w:type="dxa"/>
            <w:gridSpan w:val="2"/>
          </w:tcPr>
          <w:p w14:paraId="241B4067"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9.5. Tiekėjui taikomos baudos dėl aplinkosauginių ir (arba) socialinių kriterijų nesilaikymo</w:t>
            </w:r>
          </w:p>
        </w:tc>
        <w:tc>
          <w:tcPr>
            <w:tcW w:w="6831" w:type="dxa"/>
            <w:gridSpan w:val="2"/>
          </w:tcPr>
          <w:p w14:paraId="67A81BAF" w14:textId="59003AEE" w:rsidR="00E813E2" w:rsidRPr="00DA5017" w:rsidRDefault="00E813E2" w:rsidP="00E813E2">
            <w:pPr>
              <w:rPr>
                <w:rFonts w:asciiTheme="minorHAnsi" w:hAnsiTheme="minorHAnsi" w:cstheme="minorHAnsi"/>
                <w:kern w:val="2"/>
                <w:szCs w:val="24"/>
              </w:rPr>
            </w:pPr>
            <w:r w:rsidRPr="00DA5017">
              <w:rPr>
                <w:rFonts w:asciiTheme="minorHAnsi" w:hAnsiTheme="minorHAnsi" w:cstheme="minorHAnsi"/>
                <w:kern w:val="2"/>
                <w:szCs w:val="24"/>
              </w:rPr>
              <w:t xml:space="preserve">50,00 (penkiasdešimties) Eur bauda </w:t>
            </w:r>
          </w:p>
          <w:p w14:paraId="08E9FB70" w14:textId="2EC6A96B" w:rsidR="005A5832" w:rsidRPr="00DA5017" w:rsidRDefault="005A5832">
            <w:pPr>
              <w:rPr>
                <w:rFonts w:asciiTheme="minorHAnsi" w:hAnsiTheme="minorHAnsi" w:cstheme="minorHAnsi"/>
                <w:color w:val="4472C4"/>
                <w:kern w:val="2"/>
                <w:szCs w:val="24"/>
              </w:rPr>
            </w:pPr>
          </w:p>
        </w:tc>
      </w:tr>
      <w:tr w:rsidR="005A5832" w:rsidRPr="00DA5017" w14:paraId="410DF044" w14:textId="77777777" w:rsidTr="00864050">
        <w:trPr>
          <w:trHeight w:val="300"/>
        </w:trPr>
        <w:tc>
          <w:tcPr>
            <w:tcW w:w="2704" w:type="dxa"/>
            <w:gridSpan w:val="2"/>
          </w:tcPr>
          <w:p w14:paraId="5B32D987"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lastRenderedPageBreak/>
              <w:t>9.6. Tiekėjui / Pirkėjui taikoma bauda dėl konfidencialumo reikalavimų nesilaikymo</w:t>
            </w:r>
          </w:p>
        </w:tc>
        <w:tc>
          <w:tcPr>
            <w:tcW w:w="6831" w:type="dxa"/>
            <w:gridSpan w:val="2"/>
          </w:tcPr>
          <w:p w14:paraId="48CFF9C4"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p w14:paraId="6DADB95B" w14:textId="77777777" w:rsidR="005A5832" w:rsidRPr="00DA5017" w:rsidRDefault="005A5832">
            <w:pPr>
              <w:rPr>
                <w:rFonts w:asciiTheme="minorHAnsi" w:hAnsiTheme="minorHAnsi" w:cstheme="minorHAnsi"/>
                <w:color w:val="4472C4"/>
                <w:kern w:val="2"/>
                <w:szCs w:val="24"/>
              </w:rPr>
            </w:pPr>
          </w:p>
          <w:p w14:paraId="322B454A" w14:textId="0BDE9B37" w:rsidR="005A5832" w:rsidRPr="00DA5017" w:rsidRDefault="005A5832">
            <w:pPr>
              <w:rPr>
                <w:rFonts w:asciiTheme="minorHAnsi" w:hAnsiTheme="minorHAnsi" w:cstheme="minorHAnsi"/>
                <w:color w:val="4472C4"/>
                <w:kern w:val="2"/>
                <w:szCs w:val="24"/>
              </w:rPr>
            </w:pPr>
          </w:p>
        </w:tc>
      </w:tr>
      <w:tr w:rsidR="005A5832" w:rsidRPr="00DA5017" w14:paraId="2EDA0580" w14:textId="77777777" w:rsidTr="00864050">
        <w:trPr>
          <w:trHeight w:val="300"/>
        </w:trPr>
        <w:tc>
          <w:tcPr>
            <w:tcW w:w="2704" w:type="dxa"/>
            <w:gridSpan w:val="2"/>
          </w:tcPr>
          <w:p w14:paraId="4EC72603"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9.7. Tiekėjui taikomos netesybos dėl pirkimo dokumentuose nustatytų kokybinių kriterijų nepasiekimo Sutarties vykdymo metu</w:t>
            </w:r>
          </w:p>
        </w:tc>
        <w:tc>
          <w:tcPr>
            <w:tcW w:w="6831" w:type="dxa"/>
            <w:gridSpan w:val="2"/>
          </w:tcPr>
          <w:p w14:paraId="490A1B9A" w14:textId="3C67494D" w:rsidR="00645291" w:rsidRPr="00DA5017" w:rsidRDefault="00A10867" w:rsidP="00645291">
            <w:pPr>
              <w:rPr>
                <w:rFonts w:asciiTheme="minorHAnsi" w:hAnsiTheme="minorHAnsi" w:cstheme="minorHAnsi"/>
                <w:color w:val="4472C4"/>
                <w:kern w:val="2"/>
                <w:szCs w:val="24"/>
              </w:rPr>
            </w:pPr>
            <w:r w:rsidRPr="00DA5017">
              <w:rPr>
                <w:rFonts w:asciiTheme="minorHAnsi" w:hAnsiTheme="minorHAnsi" w:cstheme="minorHAnsi"/>
                <w:kern w:val="2"/>
                <w:szCs w:val="24"/>
              </w:rPr>
              <w:t xml:space="preserve">Netaikoma </w:t>
            </w:r>
          </w:p>
          <w:p w14:paraId="32D19F53" w14:textId="42CC8CDE" w:rsidR="005A5832" w:rsidRPr="00DA5017" w:rsidRDefault="005A5832">
            <w:pPr>
              <w:rPr>
                <w:rFonts w:asciiTheme="minorHAnsi" w:hAnsiTheme="minorHAnsi" w:cstheme="minorHAnsi"/>
                <w:color w:val="4472C4"/>
                <w:kern w:val="2"/>
                <w:szCs w:val="24"/>
              </w:rPr>
            </w:pPr>
          </w:p>
        </w:tc>
      </w:tr>
      <w:tr w:rsidR="005A5832" w:rsidRPr="00DA5017" w14:paraId="5D59CB2B" w14:textId="77777777" w:rsidTr="00864050">
        <w:trPr>
          <w:trHeight w:val="300"/>
        </w:trPr>
        <w:tc>
          <w:tcPr>
            <w:tcW w:w="2704" w:type="dxa"/>
            <w:gridSpan w:val="2"/>
          </w:tcPr>
          <w:p w14:paraId="7D11CAE0"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9.8. Tiekėjui taikomos netesybos dėl Sutarties įvykdymo užtikrinimo nepratęsimo</w:t>
            </w:r>
          </w:p>
        </w:tc>
        <w:tc>
          <w:tcPr>
            <w:tcW w:w="6831" w:type="dxa"/>
            <w:gridSpan w:val="2"/>
          </w:tcPr>
          <w:p w14:paraId="2EA0E93D"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p w14:paraId="6E20985B" w14:textId="77777777" w:rsidR="005A5832" w:rsidRPr="00DA5017" w:rsidRDefault="005A5832">
            <w:pPr>
              <w:rPr>
                <w:rFonts w:asciiTheme="minorHAnsi" w:hAnsiTheme="minorHAnsi" w:cstheme="minorHAnsi"/>
                <w:color w:val="4472C4"/>
                <w:kern w:val="2"/>
                <w:szCs w:val="24"/>
              </w:rPr>
            </w:pPr>
          </w:p>
          <w:p w14:paraId="00D3EDE3" w14:textId="5E0C816D" w:rsidR="005A5832" w:rsidRPr="00DA5017" w:rsidRDefault="005A5832">
            <w:pPr>
              <w:rPr>
                <w:rFonts w:asciiTheme="minorHAnsi" w:hAnsiTheme="minorHAnsi" w:cstheme="minorHAnsi"/>
                <w:color w:val="4472C4"/>
                <w:kern w:val="2"/>
                <w:szCs w:val="24"/>
              </w:rPr>
            </w:pPr>
          </w:p>
        </w:tc>
      </w:tr>
      <w:tr w:rsidR="005A5832" w:rsidRPr="00DA5017" w14:paraId="5A9144E8" w14:textId="77777777" w:rsidTr="00864050">
        <w:trPr>
          <w:trHeight w:val="557"/>
        </w:trPr>
        <w:tc>
          <w:tcPr>
            <w:tcW w:w="2704" w:type="dxa"/>
            <w:gridSpan w:val="2"/>
          </w:tcPr>
          <w:p w14:paraId="58D4292E" w14:textId="77777777" w:rsidR="005A5832" w:rsidRPr="00DA5017" w:rsidRDefault="00A10867">
            <w:pPr>
              <w:rPr>
                <w:rFonts w:asciiTheme="minorHAnsi" w:hAnsiTheme="minorHAnsi" w:cstheme="minorHAnsi"/>
                <w:b/>
                <w:bCs/>
                <w:kern w:val="2"/>
                <w:szCs w:val="24"/>
                <w:lang w:val="en-US"/>
              </w:rPr>
            </w:pPr>
            <w:r w:rsidRPr="00DA5017">
              <w:rPr>
                <w:rFonts w:asciiTheme="minorHAnsi" w:hAnsiTheme="minorHAnsi" w:cstheme="minorHAnsi"/>
                <w:b/>
                <w:bCs/>
                <w:kern w:val="2"/>
                <w:szCs w:val="24"/>
                <w:lang w:val="en-US"/>
              </w:rPr>
              <w:t xml:space="preserve">9.9. </w:t>
            </w:r>
            <w:r w:rsidRPr="00DA5017">
              <w:rPr>
                <w:rFonts w:asciiTheme="minorHAnsi" w:hAnsiTheme="minorHAnsi" w:cstheme="minorHAnsi"/>
                <w:b/>
                <w:bCs/>
                <w:kern w:val="2"/>
                <w:szCs w:val="24"/>
              </w:rPr>
              <w:t>Kitos netesybos</w:t>
            </w:r>
          </w:p>
        </w:tc>
        <w:tc>
          <w:tcPr>
            <w:tcW w:w="6831" w:type="dxa"/>
            <w:gridSpan w:val="2"/>
          </w:tcPr>
          <w:p w14:paraId="5E3CB8FA" w14:textId="4CB79651" w:rsidR="005A5832" w:rsidRPr="00DA5017" w:rsidRDefault="00645291" w:rsidP="00645291">
            <w:pPr>
              <w:rPr>
                <w:rFonts w:asciiTheme="minorHAnsi" w:hAnsiTheme="minorHAnsi" w:cstheme="minorHAnsi"/>
                <w:kern w:val="2"/>
                <w:szCs w:val="24"/>
              </w:rPr>
            </w:pPr>
            <w:r w:rsidRPr="00DA5017">
              <w:rPr>
                <w:rFonts w:asciiTheme="minorHAnsi" w:hAnsiTheme="minorHAnsi" w:cstheme="minorHAnsi"/>
                <w:kern w:val="2"/>
                <w:szCs w:val="24"/>
              </w:rPr>
              <w:t>Netaikoma</w:t>
            </w:r>
          </w:p>
        </w:tc>
      </w:tr>
      <w:tr w:rsidR="005A5832" w:rsidRPr="00DA5017" w14:paraId="259B2F59" w14:textId="77777777" w:rsidTr="00864050">
        <w:trPr>
          <w:trHeight w:val="300"/>
        </w:trPr>
        <w:tc>
          <w:tcPr>
            <w:tcW w:w="9535" w:type="dxa"/>
            <w:gridSpan w:val="4"/>
          </w:tcPr>
          <w:p w14:paraId="120D5C50"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10. SUTARTIES GALIOJIMAS IR KEITIMAS</w:t>
            </w:r>
          </w:p>
        </w:tc>
      </w:tr>
      <w:tr w:rsidR="005A5832" w:rsidRPr="00DA5017" w14:paraId="4F6C640F" w14:textId="77777777" w:rsidTr="00864050">
        <w:trPr>
          <w:trHeight w:val="300"/>
        </w:trPr>
        <w:tc>
          <w:tcPr>
            <w:tcW w:w="2704" w:type="dxa"/>
            <w:gridSpan w:val="2"/>
          </w:tcPr>
          <w:p w14:paraId="4D742B58"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10.1. Sutarties sudarymas ir įsigaliojimas</w:t>
            </w:r>
          </w:p>
        </w:tc>
        <w:tc>
          <w:tcPr>
            <w:tcW w:w="6831" w:type="dxa"/>
            <w:gridSpan w:val="2"/>
          </w:tcPr>
          <w:p w14:paraId="4EDF470F" w14:textId="0118FE1D" w:rsidR="00B63485" w:rsidRPr="00DA5017" w:rsidRDefault="007B6276" w:rsidP="00B63485">
            <w:pPr>
              <w:jc w:val="both"/>
              <w:rPr>
                <w:rFonts w:asciiTheme="minorHAnsi" w:hAnsiTheme="minorHAnsi" w:cstheme="minorHAnsi"/>
                <w:kern w:val="2"/>
                <w:szCs w:val="24"/>
              </w:rPr>
            </w:pPr>
            <w:r w:rsidRPr="00DA5017">
              <w:rPr>
                <w:rFonts w:asciiTheme="minorHAnsi" w:hAnsiTheme="minorHAnsi" w:cstheme="minorHAnsi"/>
                <w:kern w:val="2"/>
                <w:szCs w:val="24"/>
              </w:rPr>
              <w:t xml:space="preserve">10.1.1. </w:t>
            </w:r>
            <w:r w:rsidR="00B63485" w:rsidRPr="00DA5017">
              <w:rPr>
                <w:rFonts w:asciiTheme="minorHAnsi" w:hAnsiTheme="minorHAnsi" w:cstheme="minorHAnsi"/>
                <w:kern w:val="2"/>
                <w:szCs w:val="24"/>
              </w:rPr>
              <w:t xml:space="preserve">Ši Sutartis laikoma sudaryta ir įsigalioja nuo Sutarties pasirašymo dienos (antrosios Šalies pasirašymo dieną). </w:t>
            </w:r>
          </w:p>
          <w:p w14:paraId="2E552DF0" w14:textId="3F53E976" w:rsidR="003571D9" w:rsidRPr="003571D9" w:rsidRDefault="007B6276" w:rsidP="006527E1">
            <w:pPr>
              <w:jc w:val="both"/>
              <w:rPr>
                <w:rFonts w:asciiTheme="minorHAnsi" w:hAnsiTheme="minorHAnsi" w:cstheme="minorHAnsi"/>
                <w:bCs/>
                <w:kern w:val="2"/>
                <w:szCs w:val="24"/>
              </w:rPr>
            </w:pPr>
            <w:r w:rsidRPr="00DA5017">
              <w:rPr>
                <w:rFonts w:asciiTheme="minorHAnsi" w:hAnsiTheme="minorHAnsi" w:cstheme="minorHAnsi"/>
                <w:kern w:val="2"/>
                <w:szCs w:val="24"/>
              </w:rPr>
              <w:t xml:space="preserve">10.1.2. </w:t>
            </w:r>
            <w:r w:rsidR="00B63485" w:rsidRPr="00DA5017">
              <w:rPr>
                <w:rFonts w:asciiTheme="minorHAnsi" w:hAnsiTheme="minorHAnsi" w:cstheme="minorHAnsi"/>
                <w:kern w:val="2"/>
                <w:szCs w:val="24"/>
              </w:rPr>
              <w:t xml:space="preserve">Sutartis galioja iki visiško prievolių įvykdymo (kol bus išnaudota Pradinės Sutarties vertė, bet jos terminas negali būti ilgesnis kaip </w:t>
            </w:r>
            <w:r w:rsidR="006527E1">
              <w:rPr>
                <w:rFonts w:asciiTheme="minorHAnsi" w:hAnsiTheme="minorHAnsi" w:cstheme="minorHAnsi"/>
                <w:b/>
                <w:bCs/>
                <w:kern w:val="2"/>
                <w:szCs w:val="24"/>
              </w:rPr>
              <w:t>4</w:t>
            </w:r>
            <w:r w:rsidR="003571D9">
              <w:rPr>
                <w:rFonts w:asciiTheme="minorHAnsi" w:hAnsiTheme="minorHAnsi" w:cstheme="minorHAnsi"/>
                <w:b/>
                <w:bCs/>
                <w:kern w:val="2"/>
                <w:szCs w:val="24"/>
              </w:rPr>
              <w:t xml:space="preserve"> (</w:t>
            </w:r>
            <w:r w:rsidR="006527E1">
              <w:rPr>
                <w:rFonts w:asciiTheme="minorHAnsi" w:hAnsiTheme="minorHAnsi" w:cstheme="minorHAnsi"/>
                <w:b/>
                <w:bCs/>
                <w:kern w:val="2"/>
                <w:szCs w:val="24"/>
              </w:rPr>
              <w:t>keturi</w:t>
            </w:r>
            <w:r w:rsidR="00B63485" w:rsidRPr="00DA5017">
              <w:rPr>
                <w:rFonts w:asciiTheme="minorHAnsi" w:hAnsiTheme="minorHAnsi" w:cstheme="minorHAnsi"/>
                <w:b/>
                <w:bCs/>
                <w:kern w:val="2"/>
                <w:szCs w:val="24"/>
              </w:rPr>
              <w:t>) mėnesi</w:t>
            </w:r>
            <w:r w:rsidR="00D74483" w:rsidRPr="00DA5017">
              <w:rPr>
                <w:rFonts w:asciiTheme="minorHAnsi" w:hAnsiTheme="minorHAnsi" w:cstheme="minorHAnsi"/>
                <w:b/>
                <w:bCs/>
                <w:kern w:val="2"/>
                <w:szCs w:val="24"/>
              </w:rPr>
              <w:t>ai</w:t>
            </w:r>
            <w:r w:rsidR="006527E1">
              <w:rPr>
                <w:rFonts w:asciiTheme="minorHAnsi" w:hAnsiTheme="minorHAnsi" w:cstheme="minorHAnsi"/>
                <w:bCs/>
                <w:kern w:val="2"/>
                <w:szCs w:val="24"/>
              </w:rPr>
              <w:t>.</w:t>
            </w:r>
          </w:p>
          <w:p w14:paraId="792D06D7" w14:textId="72B633A7" w:rsidR="007B6276" w:rsidRPr="00DA5017" w:rsidRDefault="007B6276" w:rsidP="007B6276">
            <w:pPr>
              <w:jc w:val="both"/>
              <w:rPr>
                <w:rFonts w:asciiTheme="minorHAnsi" w:hAnsiTheme="minorHAnsi" w:cstheme="minorHAnsi"/>
                <w:kern w:val="2"/>
                <w:szCs w:val="24"/>
              </w:rPr>
            </w:pPr>
          </w:p>
        </w:tc>
      </w:tr>
      <w:tr w:rsidR="005A5832" w:rsidRPr="00DA5017" w14:paraId="3AC5F97E" w14:textId="77777777" w:rsidTr="00864050">
        <w:trPr>
          <w:trHeight w:val="300"/>
        </w:trPr>
        <w:tc>
          <w:tcPr>
            <w:tcW w:w="2704" w:type="dxa"/>
            <w:gridSpan w:val="2"/>
          </w:tcPr>
          <w:p w14:paraId="0C477A54"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10.2. Sutarties galiojimo termino pratęsimas</w:t>
            </w:r>
          </w:p>
        </w:tc>
        <w:tc>
          <w:tcPr>
            <w:tcW w:w="6831" w:type="dxa"/>
            <w:gridSpan w:val="2"/>
          </w:tcPr>
          <w:p w14:paraId="2D2CAB0E" w14:textId="77777777" w:rsidR="005A5832" w:rsidRPr="00DA5017" w:rsidRDefault="00A10867">
            <w:pPr>
              <w:rPr>
                <w:rFonts w:asciiTheme="minorHAnsi" w:hAnsiTheme="minorHAnsi" w:cstheme="minorHAnsi"/>
                <w:kern w:val="2"/>
                <w:szCs w:val="24"/>
              </w:rPr>
            </w:pPr>
            <w:r w:rsidRPr="00DA5017">
              <w:rPr>
                <w:rFonts w:asciiTheme="minorHAnsi" w:hAnsiTheme="minorHAnsi" w:cstheme="minorHAnsi"/>
                <w:kern w:val="2"/>
                <w:szCs w:val="24"/>
              </w:rPr>
              <w:t>Netaikoma</w:t>
            </w:r>
          </w:p>
          <w:p w14:paraId="24CF2B89" w14:textId="7680867C" w:rsidR="005A5832" w:rsidRPr="00DA5017" w:rsidRDefault="005A5832">
            <w:pPr>
              <w:rPr>
                <w:rFonts w:asciiTheme="minorHAnsi" w:hAnsiTheme="minorHAnsi" w:cstheme="minorHAnsi"/>
                <w:kern w:val="2"/>
                <w:szCs w:val="24"/>
              </w:rPr>
            </w:pPr>
          </w:p>
        </w:tc>
      </w:tr>
      <w:tr w:rsidR="005A5832" w:rsidRPr="00DA5017" w14:paraId="3E00E7BF" w14:textId="77777777" w:rsidTr="00864050">
        <w:trPr>
          <w:trHeight w:val="300"/>
        </w:trPr>
        <w:tc>
          <w:tcPr>
            <w:tcW w:w="9535" w:type="dxa"/>
            <w:gridSpan w:val="4"/>
          </w:tcPr>
          <w:p w14:paraId="58011EA1" w14:textId="77777777" w:rsidR="005A5832" w:rsidRPr="00DA5017" w:rsidRDefault="00A10867">
            <w:pPr>
              <w:jc w:val="center"/>
              <w:rPr>
                <w:rFonts w:asciiTheme="minorHAnsi" w:hAnsiTheme="minorHAnsi" w:cstheme="minorHAnsi"/>
                <w:b/>
                <w:bCs/>
                <w:kern w:val="2"/>
                <w:szCs w:val="24"/>
              </w:rPr>
            </w:pPr>
            <w:r w:rsidRPr="00DA5017">
              <w:rPr>
                <w:rFonts w:asciiTheme="minorHAnsi" w:hAnsiTheme="minorHAnsi" w:cstheme="minorHAnsi"/>
                <w:b/>
                <w:bCs/>
                <w:kern w:val="2"/>
                <w:szCs w:val="24"/>
              </w:rPr>
              <w:t>11. SUTARTIES NUTRAUKIMAS</w:t>
            </w:r>
          </w:p>
        </w:tc>
      </w:tr>
      <w:tr w:rsidR="005A5832" w:rsidRPr="00DA5017" w14:paraId="6E59D0C1" w14:textId="77777777" w:rsidTr="00864050">
        <w:trPr>
          <w:trHeight w:val="300"/>
        </w:trPr>
        <w:tc>
          <w:tcPr>
            <w:tcW w:w="2532" w:type="dxa"/>
          </w:tcPr>
          <w:p w14:paraId="43C75B62"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11.1. Sutarties nutraukimo pagrindai</w:t>
            </w:r>
          </w:p>
        </w:tc>
        <w:tc>
          <w:tcPr>
            <w:tcW w:w="7003" w:type="dxa"/>
            <w:gridSpan w:val="3"/>
          </w:tcPr>
          <w:p w14:paraId="3EFF973D" w14:textId="365C13EB" w:rsidR="005A5832" w:rsidRPr="00DA5017" w:rsidRDefault="00A10867" w:rsidP="00645291">
            <w:pPr>
              <w:rPr>
                <w:rFonts w:asciiTheme="minorHAnsi" w:hAnsiTheme="minorHAnsi" w:cstheme="minorHAnsi"/>
                <w:kern w:val="2"/>
                <w:szCs w:val="24"/>
              </w:rPr>
            </w:pPr>
            <w:r w:rsidRPr="00DA5017">
              <w:rPr>
                <w:rFonts w:asciiTheme="minorHAnsi" w:hAnsiTheme="minorHAnsi" w:cstheme="minorHAnsi"/>
                <w:kern w:val="2"/>
                <w:szCs w:val="24"/>
              </w:rPr>
              <w:t>Sutartis gali būti nutraukiama rašytiniu Šalių susitarimu arba vienašališkai, Bendrosiose sąlygose nustatyta tvarka.</w:t>
            </w:r>
          </w:p>
        </w:tc>
      </w:tr>
      <w:tr w:rsidR="005A5832" w:rsidRPr="00DA5017" w14:paraId="0767D708" w14:textId="77777777" w:rsidTr="004705AD">
        <w:trPr>
          <w:trHeight w:val="1907"/>
        </w:trPr>
        <w:tc>
          <w:tcPr>
            <w:tcW w:w="2532" w:type="dxa"/>
          </w:tcPr>
          <w:p w14:paraId="06AA74E7" w14:textId="77777777" w:rsidR="005A5832" w:rsidRPr="00DA5017" w:rsidRDefault="00A10867">
            <w:pPr>
              <w:rPr>
                <w:rFonts w:asciiTheme="minorHAnsi" w:hAnsiTheme="minorHAnsi" w:cstheme="minorHAnsi"/>
                <w:b/>
                <w:bCs/>
                <w:kern w:val="2"/>
                <w:szCs w:val="24"/>
              </w:rPr>
            </w:pPr>
            <w:r w:rsidRPr="00DA5017">
              <w:rPr>
                <w:rFonts w:asciiTheme="minorHAnsi" w:hAnsiTheme="minorHAnsi" w:cstheme="minorHAnsi"/>
                <w:b/>
                <w:bCs/>
                <w:kern w:val="2"/>
                <w:szCs w:val="24"/>
              </w:rPr>
              <w:t>11.2. Esminiai Sutarties pažeidimai</w:t>
            </w:r>
          </w:p>
          <w:p w14:paraId="54536DE6" w14:textId="77777777" w:rsidR="005A5832" w:rsidRPr="00DA5017" w:rsidRDefault="005A5832">
            <w:pPr>
              <w:rPr>
                <w:rFonts w:asciiTheme="minorHAnsi" w:hAnsiTheme="minorHAnsi" w:cstheme="minorHAnsi"/>
                <w:b/>
                <w:bCs/>
                <w:kern w:val="2"/>
                <w:szCs w:val="24"/>
              </w:rPr>
            </w:pPr>
          </w:p>
        </w:tc>
        <w:tc>
          <w:tcPr>
            <w:tcW w:w="7003" w:type="dxa"/>
            <w:gridSpan w:val="3"/>
          </w:tcPr>
          <w:p w14:paraId="29E1B8C8" w14:textId="3DE95E9E" w:rsidR="004705AD" w:rsidRPr="004705AD" w:rsidRDefault="004705AD" w:rsidP="004705AD">
            <w:pPr>
              <w:spacing w:line="257" w:lineRule="auto"/>
              <w:jc w:val="both"/>
              <w:rPr>
                <w:rFonts w:asciiTheme="minorHAnsi" w:eastAsia="Arial" w:hAnsiTheme="minorHAnsi" w:cstheme="minorHAnsi"/>
                <w:kern w:val="2"/>
                <w:szCs w:val="24"/>
              </w:rPr>
            </w:pPr>
            <w:r w:rsidRPr="004705AD">
              <w:rPr>
                <w:rFonts w:asciiTheme="minorHAnsi" w:eastAsia="Arial" w:hAnsiTheme="minorHAnsi" w:cstheme="minorHAnsi"/>
                <w:kern w:val="2"/>
                <w:szCs w:val="24"/>
              </w:rPr>
              <w:t xml:space="preserve">11.2.1. jeigu Tiekėjas nesilaiko Sutartyje nustatytų Prekių tiekimo ir (ar) susijusių paslaugų atlikimo terminų ir vėluoja daugiau kaip </w:t>
            </w:r>
            <w:r>
              <w:rPr>
                <w:rFonts w:asciiTheme="minorHAnsi" w:eastAsia="Arial" w:hAnsiTheme="minorHAnsi" w:cstheme="minorHAnsi"/>
                <w:kern w:val="2"/>
                <w:szCs w:val="24"/>
              </w:rPr>
              <w:t>2</w:t>
            </w:r>
            <w:r w:rsidRPr="004705AD">
              <w:rPr>
                <w:rFonts w:asciiTheme="minorHAnsi" w:eastAsia="Arial" w:hAnsiTheme="minorHAnsi" w:cstheme="minorHAnsi"/>
                <w:kern w:val="2"/>
                <w:szCs w:val="24"/>
              </w:rPr>
              <w:t>0 (</w:t>
            </w:r>
            <w:r>
              <w:rPr>
                <w:rFonts w:asciiTheme="minorHAnsi" w:eastAsia="Arial" w:hAnsiTheme="minorHAnsi" w:cstheme="minorHAnsi"/>
                <w:kern w:val="2"/>
                <w:szCs w:val="24"/>
              </w:rPr>
              <w:t>dvi</w:t>
            </w:r>
            <w:r w:rsidRPr="004705AD">
              <w:rPr>
                <w:rFonts w:asciiTheme="minorHAnsi" w:eastAsia="Arial" w:hAnsiTheme="minorHAnsi" w:cstheme="minorHAnsi"/>
                <w:kern w:val="2"/>
                <w:szCs w:val="24"/>
              </w:rPr>
              <w:t>dešimt) kalendorinių dienų nuo Sutartyje nustatyto termino;</w:t>
            </w:r>
          </w:p>
          <w:p w14:paraId="537A9776" w14:textId="77777777" w:rsidR="004705AD" w:rsidRPr="004705AD" w:rsidRDefault="004705AD" w:rsidP="004705AD">
            <w:pPr>
              <w:spacing w:line="257" w:lineRule="auto"/>
              <w:jc w:val="both"/>
              <w:rPr>
                <w:rFonts w:asciiTheme="minorHAnsi" w:eastAsia="Arial" w:hAnsiTheme="minorHAnsi" w:cstheme="minorHAnsi"/>
                <w:kern w:val="2"/>
                <w:szCs w:val="24"/>
              </w:rPr>
            </w:pPr>
          </w:p>
          <w:p w14:paraId="21117CA9" w14:textId="77777777" w:rsidR="004705AD" w:rsidRPr="004705AD" w:rsidRDefault="004705AD" w:rsidP="004705AD">
            <w:pPr>
              <w:spacing w:line="257" w:lineRule="auto"/>
              <w:jc w:val="both"/>
              <w:rPr>
                <w:rFonts w:asciiTheme="minorHAnsi" w:eastAsia="Arial" w:hAnsiTheme="minorHAnsi" w:cstheme="minorHAnsi"/>
                <w:kern w:val="2"/>
                <w:szCs w:val="24"/>
              </w:rPr>
            </w:pPr>
            <w:r w:rsidRPr="004705AD">
              <w:rPr>
                <w:rFonts w:asciiTheme="minorHAnsi" w:eastAsia="Arial" w:hAnsiTheme="minorHAnsi" w:cstheme="minorHAnsi"/>
                <w:kern w:val="2"/>
                <w:szCs w:val="24"/>
              </w:rPr>
              <w:t>11.2.2. jeigu Tiekėjas daugiau kaip 2 (du) kartus pristato Prekes ar suteikia paslaugas, kurios neatitinka Sutartyje ir (ar) teisės aktuose nustatytų reikalavimų;</w:t>
            </w:r>
          </w:p>
          <w:p w14:paraId="36E81D5C" w14:textId="77777777" w:rsidR="004705AD" w:rsidRPr="004705AD" w:rsidRDefault="004705AD" w:rsidP="004705AD">
            <w:pPr>
              <w:spacing w:line="257" w:lineRule="auto"/>
              <w:jc w:val="both"/>
              <w:rPr>
                <w:rFonts w:asciiTheme="minorHAnsi" w:eastAsia="Arial" w:hAnsiTheme="minorHAnsi" w:cstheme="minorHAnsi"/>
                <w:kern w:val="2"/>
                <w:szCs w:val="24"/>
              </w:rPr>
            </w:pPr>
          </w:p>
          <w:p w14:paraId="01BB3495" w14:textId="77777777" w:rsidR="004705AD" w:rsidRPr="004705AD" w:rsidRDefault="004705AD" w:rsidP="004705AD">
            <w:pPr>
              <w:spacing w:line="257" w:lineRule="auto"/>
              <w:jc w:val="both"/>
              <w:rPr>
                <w:rFonts w:asciiTheme="minorHAnsi" w:eastAsia="Arial" w:hAnsiTheme="minorHAnsi" w:cstheme="minorHAnsi"/>
                <w:kern w:val="2"/>
                <w:szCs w:val="24"/>
              </w:rPr>
            </w:pPr>
            <w:r w:rsidRPr="004705AD">
              <w:rPr>
                <w:rFonts w:asciiTheme="minorHAnsi" w:eastAsia="Arial" w:hAnsiTheme="minorHAnsi" w:cstheme="minorHAnsi"/>
                <w:kern w:val="2"/>
                <w:szCs w:val="24"/>
              </w:rPr>
              <w:t>11.2.3. jeigu Tiekėjas neatlieka visų Sutartyje ir Techninėje specifikacijoje numatytų darbų, įskaitant montavimą, pajungimą, konfigūravimą ar paleidimo–derinimo darbus;</w:t>
            </w:r>
          </w:p>
          <w:p w14:paraId="05DCE9A9" w14:textId="77777777" w:rsidR="004705AD" w:rsidRPr="004705AD" w:rsidRDefault="004705AD" w:rsidP="004705AD">
            <w:pPr>
              <w:spacing w:line="257" w:lineRule="auto"/>
              <w:jc w:val="both"/>
              <w:rPr>
                <w:rFonts w:asciiTheme="minorHAnsi" w:eastAsia="Arial" w:hAnsiTheme="minorHAnsi" w:cstheme="minorHAnsi"/>
                <w:kern w:val="2"/>
                <w:szCs w:val="24"/>
              </w:rPr>
            </w:pPr>
          </w:p>
          <w:p w14:paraId="06FCAE59" w14:textId="77777777" w:rsidR="004705AD" w:rsidRPr="004705AD" w:rsidRDefault="004705AD" w:rsidP="004705AD">
            <w:pPr>
              <w:spacing w:line="257" w:lineRule="auto"/>
              <w:jc w:val="both"/>
              <w:rPr>
                <w:rFonts w:asciiTheme="minorHAnsi" w:eastAsia="Arial" w:hAnsiTheme="minorHAnsi" w:cstheme="minorHAnsi"/>
                <w:kern w:val="2"/>
                <w:szCs w:val="24"/>
              </w:rPr>
            </w:pPr>
            <w:r w:rsidRPr="004705AD">
              <w:rPr>
                <w:rFonts w:asciiTheme="minorHAnsi" w:eastAsia="Arial" w:hAnsiTheme="minorHAnsi" w:cstheme="minorHAnsi"/>
                <w:kern w:val="2"/>
                <w:szCs w:val="24"/>
              </w:rPr>
              <w:lastRenderedPageBreak/>
              <w:t>11.2.4. jeigu Tiekėjas neužtikrina I ir II pirkimo dalyse numatytos įrangos integravimo į Pirkėjo PLC ir (ar) SCADA sistemas;</w:t>
            </w:r>
          </w:p>
          <w:p w14:paraId="26B94E69" w14:textId="77777777" w:rsidR="004705AD" w:rsidRPr="004705AD" w:rsidRDefault="004705AD" w:rsidP="004705AD">
            <w:pPr>
              <w:spacing w:line="257" w:lineRule="auto"/>
              <w:jc w:val="both"/>
              <w:rPr>
                <w:rFonts w:asciiTheme="minorHAnsi" w:eastAsia="Arial" w:hAnsiTheme="minorHAnsi" w:cstheme="minorHAnsi"/>
                <w:kern w:val="2"/>
                <w:szCs w:val="24"/>
              </w:rPr>
            </w:pPr>
          </w:p>
          <w:p w14:paraId="2E01E4AC" w14:textId="77777777" w:rsidR="004705AD" w:rsidRPr="004705AD" w:rsidRDefault="004705AD" w:rsidP="004705AD">
            <w:pPr>
              <w:spacing w:line="257" w:lineRule="auto"/>
              <w:jc w:val="both"/>
              <w:rPr>
                <w:rFonts w:asciiTheme="minorHAnsi" w:eastAsia="Arial" w:hAnsiTheme="minorHAnsi" w:cstheme="minorHAnsi"/>
                <w:kern w:val="2"/>
                <w:szCs w:val="24"/>
              </w:rPr>
            </w:pPr>
            <w:r w:rsidRPr="004705AD">
              <w:rPr>
                <w:rFonts w:asciiTheme="minorHAnsi" w:eastAsia="Arial" w:hAnsiTheme="minorHAnsi" w:cstheme="minorHAnsi"/>
                <w:kern w:val="2"/>
                <w:szCs w:val="24"/>
              </w:rPr>
              <w:t>11.2.5. jeigu Tiekėjas nepateikia visų reikalingų dokumentų, reikalingų tinkamam įrangos naudojimui (instrukcijų, kalibravimo protokolų, garantijos dokumentų);</w:t>
            </w:r>
          </w:p>
          <w:p w14:paraId="19AE54DB" w14:textId="77777777" w:rsidR="004705AD" w:rsidRPr="004705AD" w:rsidRDefault="004705AD" w:rsidP="004705AD">
            <w:pPr>
              <w:spacing w:line="257" w:lineRule="auto"/>
              <w:jc w:val="both"/>
              <w:rPr>
                <w:rFonts w:asciiTheme="minorHAnsi" w:eastAsia="Arial" w:hAnsiTheme="minorHAnsi" w:cstheme="minorHAnsi"/>
                <w:kern w:val="2"/>
                <w:szCs w:val="24"/>
              </w:rPr>
            </w:pPr>
          </w:p>
          <w:p w14:paraId="4FFA1C24" w14:textId="77777777" w:rsidR="004705AD" w:rsidRPr="004705AD" w:rsidRDefault="004705AD" w:rsidP="004705AD">
            <w:pPr>
              <w:spacing w:line="257" w:lineRule="auto"/>
              <w:jc w:val="both"/>
              <w:rPr>
                <w:rFonts w:asciiTheme="minorHAnsi" w:eastAsia="Arial" w:hAnsiTheme="minorHAnsi" w:cstheme="minorHAnsi"/>
                <w:kern w:val="2"/>
                <w:szCs w:val="24"/>
              </w:rPr>
            </w:pPr>
            <w:r w:rsidRPr="004705AD">
              <w:rPr>
                <w:rFonts w:asciiTheme="minorHAnsi" w:eastAsia="Arial" w:hAnsiTheme="minorHAnsi" w:cstheme="minorHAnsi"/>
                <w:kern w:val="2"/>
                <w:szCs w:val="24"/>
              </w:rPr>
              <w:t>11.2.6. jeigu Tiekėjas nevykdo garantinių įsipareigojimų.</w:t>
            </w:r>
          </w:p>
          <w:p w14:paraId="4198364C" w14:textId="203EF24A" w:rsidR="005A5832" w:rsidRPr="00DA5017" w:rsidRDefault="005A5832" w:rsidP="00645291">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p>
        </w:tc>
      </w:tr>
      <w:tr w:rsidR="00924098" w:rsidRPr="00DA5017" w14:paraId="13A90EEC" w14:textId="77777777" w:rsidTr="00864050">
        <w:trPr>
          <w:trHeight w:val="300"/>
        </w:trPr>
        <w:tc>
          <w:tcPr>
            <w:tcW w:w="9535" w:type="dxa"/>
            <w:gridSpan w:val="4"/>
          </w:tcPr>
          <w:p w14:paraId="3CB1FFA4" w14:textId="576F5000" w:rsidR="00924098" w:rsidRPr="00DA5017" w:rsidRDefault="009B5CA4" w:rsidP="009B5CA4">
            <w:pPr>
              <w:spacing w:line="257" w:lineRule="auto"/>
              <w:jc w:val="center"/>
              <w:rPr>
                <w:rFonts w:asciiTheme="minorHAnsi" w:eastAsia="Arial" w:hAnsiTheme="minorHAnsi" w:cstheme="minorHAnsi"/>
                <w:kern w:val="2"/>
                <w:szCs w:val="24"/>
                <w:lang w:val="lt"/>
              </w:rPr>
            </w:pPr>
            <w:r w:rsidRPr="00DA5017">
              <w:rPr>
                <w:rFonts w:asciiTheme="minorHAnsi" w:eastAsia="Arial" w:hAnsiTheme="minorHAnsi" w:cstheme="minorHAnsi"/>
                <w:b/>
                <w:kern w:val="2"/>
                <w:szCs w:val="24"/>
                <w:lang w:val="lt"/>
              </w:rPr>
              <w:lastRenderedPageBreak/>
              <w:t>12. APLINKOSAUGINIAI IR SOCIALINIAI KRITERIJAI</w:t>
            </w:r>
            <w:r w:rsidRPr="00DA5017">
              <w:rPr>
                <w:rFonts w:asciiTheme="minorHAnsi" w:eastAsia="Arial" w:hAnsiTheme="minorHAnsi" w:cstheme="minorHAnsi"/>
                <w:kern w:val="2"/>
                <w:szCs w:val="24"/>
                <w:lang w:val="lt"/>
              </w:rPr>
              <w:t xml:space="preserve"> (taikoma, jeigu aplinkosauginiai ir (arba) socialiniai kriterijai nustatomi kaip Sutarties vykdymo sąlygos)</w:t>
            </w:r>
          </w:p>
        </w:tc>
      </w:tr>
      <w:tr w:rsidR="009F6574" w:rsidRPr="00DA5017" w14:paraId="262A777A" w14:textId="77777777" w:rsidTr="00864050">
        <w:trPr>
          <w:trHeight w:val="300"/>
        </w:trPr>
        <w:tc>
          <w:tcPr>
            <w:tcW w:w="2532" w:type="dxa"/>
          </w:tcPr>
          <w:p w14:paraId="65785005" w14:textId="623AD29D" w:rsidR="009F6574" w:rsidRPr="00DA5017" w:rsidRDefault="009F6574" w:rsidP="009F6574">
            <w:pPr>
              <w:rPr>
                <w:rFonts w:asciiTheme="minorHAnsi" w:hAnsiTheme="minorHAnsi" w:cstheme="minorHAnsi"/>
                <w:b/>
                <w:bCs/>
                <w:kern w:val="2"/>
                <w:szCs w:val="24"/>
              </w:rPr>
            </w:pPr>
            <w:r w:rsidRPr="00DA5017">
              <w:rPr>
                <w:rFonts w:asciiTheme="minorHAnsi" w:hAnsiTheme="minorHAnsi" w:cstheme="minorHAnsi"/>
                <w:b/>
                <w:bCs/>
                <w:kern w:val="2"/>
                <w:szCs w:val="24"/>
              </w:rPr>
              <w:t>12.1. Aplinkosauginių kriterijų nustatymo teisinis pagrindas</w:t>
            </w:r>
          </w:p>
        </w:tc>
        <w:tc>
          <w:tcPr>
            <w:tcW w:w="7003" w:type="dxa"/>
            <w:gridSpan w:val="3"/>
          </w:tcPr>
          <w:p w14:paraId="53A2C348" w14:textId="0404A5E2" w:rsidR="009F6574" w:rsidRPr="00DA5017" w:rsidRDefault="00DA7490" w:rsidP="00DA7490">
            <w:pPr>
              <w:spacing w:line="257" w:lineRule="auto"/>
              <w:jc w:val="both"/>
              <w:rPr>
                <w:rFonts w:asciiTheme="minorHAnsi" w:eastAsia="Arial" w:hAnsiTheme="minorHAnsi" w:cstheme="minorHAnsi"/>
                <w:kern w:val="2"/>
                <w:szCs w:val="24"/>
                <w:lang w:val="lt"/>
              </w:rPr>
            </w:pPr>
            <w:r w:rsidRPr="00DA7490">
              <w:rPr>
                <w:rFonts w:asciiTheme="minorHAnsi" w:eastAsia="Arial" w:hAnsiTheme="minorHAnsi" w:cstheme="minorHAnsi"/>
                <w:kern w:val="2"/>
                <w:szCs w:val="24"/>
                <w:lang w:val="lt"/>
              </w:rPr>
              <w:t>Aplinkosauginis kriterijus Prekėms nustatomas vadovaujantis Aplinkos apsaugos kriterijų taikymo, vykdant žaliuosius pirkimus, tvarkos aprašo 4.4 papunkčiu, taikant savarankiškai nustatomą aplinkos apsaugos kriterijų. Vadovaujantis Tvarkos aprašo 4.4.4 papunkčiu, pirkimo vykdytojas, pirkdamas produktą, savarankiškai nustato su pirkimo objektu susijusius aplinkos apsaugos kriterijus, taikydamas bent vieną iš Tvarkos apraše numatytų aplinkosauginių principų viename, keliuose ar visuose produkto gyvavimo ciklo etapuose. Šiuo atveju taikomas Tvarkos aprašo 4.4.4.4 papunktyje nustatytas aplinkosauginis principas – tiekiama Prekė turi būti tvirta, ilgaamžė, funkcionali, ji ar jos sudedamosios dalys turi tikti naudoti daug kartų ir (ar) būti lengvai pataisomos, ir (ar) pakeičiamos.</w:t>
            </w:r>
          </w:p>
        </w:tc>
      </w:tr>
      <w:tr w:rsidR="009F6574" w:rsidRPr="00DA5017" w14:paraId="1E9B41E8" w14:textId="77777777" w:rsidTr="00864050">
        <w:trPr>
          <w:trHeight w:val="300"/>
        </w:trPr>
        <w:tc>
          <w:tcPr>
            <w:tcW w:w="2532" w:type="dxa"/>
          </w:tcPr>
          <w:p w14:paraId="2EF485FC" w14:textId="683B2D0A" w:rsidR="009F6574" w:rsidRPr="00DA5017" w:rsidRDefault="009F6574" w:rsidP="0071423A">
            <w:pPr>
              <w:rPr>
                <w:rFonts w:asciiTheme="minorHAnsi" w:hAnsiTheme="minorHAnsi" w:cstheme="minorHAnsi"/>
                <w:b/>
                <w:bCs/>
                <w:kern w:val="2"/>
                <w:szCs w:val="24"/>
              </w:rPr>
            </w:pPr>
            <w:r w:rsidRPr="00DA5017">
              <w:rPr>
                <w:rFonts w:asciiTheme="minorHAnsi" w:hAnsiTheme="minorHAnsi" w:cstheme="minorHAnsi"/>
                <w:b/>
                <w:bCs/>
                <w:kern w:val="2"/>
                <w:szCs w:val="24"/>
              </w:rPr>
              <w:t>12.</w:t>
            </w:r>
            <w:r w:rsidR="0071423A">
              <w:rPr>
                <w:rFonts w:asciiTheme="minorHAnsi" w:hAnsiTheme="minorHAnsi" w:cstheme="minorHAnsi"/>
                <w:b/>
                <w:bCs/>
                <w:kern w:val="2"/>
                <w:szCs w:val="24"/>
              </w:rPr>
              <w:t>2</w:t>
            </w:r>
            <w:r w:rsidRPr="00DA5017">
              <w:rPr>
                <w:rFonts w:asciiTheme="minorHAnsi" w:hAnsiTheme="minorHAnsi" w:cstheme="minorHAnsi"/>
                <w:b/>
                <w:bCs/>
                <w:kern w:val="2"/>
                <w:szCs w:val="24"/>
              </w:rPr>
              <w:t>. Kiti kriterijai</w:t>
            </w:r>
          </w:p>
        </w:tc>
        <w:tc>
          <w:tcPr>
            <w:tcW w:w="7003" w:type="dxa"/>
            <w:gridSpan w:val="3"/>
          </w:tcPr>
          <w:p w14:paraId="75C4EBE9" w14:textId="513BF676" w:rsidR="009F6574" w:rsidRPr="00DA5017" w:rsidRDefault="009F6574" w:rsidP="009F6574">
            <w:pPr>
              <w:spacing w:line="257" w:lineRule="auto"/>
              <w:jc w:val="both"/>
              <w:rPr>
                <w:rFonts w:asciiTheme="minorHAnsi" w:hAnsiTheme="minorHAnsi" w:cstheme="minorHAnsi"/>
                <w:color w:val="000000"/>
                <w:szCs w:val="24"/>
                <w:shd w:val="clear" w:color="auto" w:fill="FFFFFF"/>
              </w:rPr>
            </w:pPr>
            <w:r w:rsidRPr="00DA5017">
              <w:rPr>
                <w:rFonts w:asciiTheme="minorHAnsi" w:hAnsiTheme="minorHAnsi" w:cstheme="minorHAnsi"/>
                <w:color w:val="000000"/>
                <w:szCs w:val="24"/>
                <w:shd w:val="clear" w:color="auto" w:fill="FFFFFF"/>
              </w:rPr>
              <w:t xml:space="preserve">Sutarčiai taikomos 2023 m. liepos 11 d. UAB „Kauno vandenys“ generalinio direktoriaus įsakymu Nr. 2-118-2023 patvirtintos </w:t>
            </w:r>
            <w:hyperlink r:id="rId12" w:history="1">
              <w:r w:rsidRPr="00DA5017">
                <w:rPr>
                  <w:rStyle w:val="Hipersaitas"/>
                  <w:rFonts w:asciiTheme="minorHAnsi" w:hAnsiTheme="minorHAnsi" w:cstheme="minorHAnsi"/>
                  <w:szCs w:val="24"/>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DA5017">
              <w:rPr>
                <w:rFonts w:asciiTheme="minorHAnsi" w:hAnsiTheme="minorHAnsi" w:cstheme="minorHAnsi"/>
                <w:szCs w:val="24"/>
              </w:rPr>
              <w:t xml:space="preserve"> </w:t>
            </w:r>
            <w:r w:rsidRPr="00DA5017">
              <w:rPr>
                <w:rFonts w:asciiTheme="minorHAnsi" w:hAnsiTheme="minorHAnsi" w:cstheme="minorHAnsi"/>
                <w:color w:val="000000"/>
                <w:szCs w:val="24"/>
                <w:shd w:val="clear" w:color="auto" w:fill="FFFFFF"/>
              </w:rPr>
              <w:t>nuostatos.</w:t>
            </w:r>
          </w:p>
        </w:tc>
      </w:tr>
      <w:tr w:rsidR="009F6574" w:rsidRPr="00DA5017" w14:paraId="2D51BD24" w14:textId="77777777" w:rsidTr="00864050">
        <w:trPr>
          <w:trHeight w:val="300"/>
        </w:trPr>
        <w:tc>
          <w:tcPr>
            <w:tcW w:w="9535" w:type="dxa"/>
            <w:gridSpan w:val="4"/>
          </w:tcPr>
          <w:p w14:paraId="0785A684" w14:textId="73EB3C6F"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b/>
                <w:bCs/>
                <w:kern w:val="2"/>
                <w:szCs w:val="24"/>
              </w:rPr>
              <w:t>1</w:t>
            </w:r>
            <w:r w:rsidR="0066152B" w:rsidRPr="00DA5017">
              <w:rPr>
                <w:rFonts w:asciiTheme="minorHAnsi" w:hAnsiTheme="minorHAnsi" w:cstheme="minorHAnsi"/>
                <w:b/>
                <w:bCs/>
                <w:kern w:val="2"/>
                <w:szCs w:val="24"/>
              </w:rPr>
              <w:t>3</w:t>
            </w:r>
            <w:r w:rsidRPr="00DA5017">
              <w:rPr>
                <w:rFonts w:asciiTheme="minorHAnsi" w:hAnsiTheme="minorHAnsi" w:cstheme="minorHAnsi"/>
                <w:b/>
                <w:bCs/>
                <w:kern w:val="2"/>
                <w:szCs w:val="24"/>
              </w:rPr>
              <w:t>. SUTARTIES PRIEDAI</w:t>
            </w:r>
          </w:p>
        </w:tc>
      </w:tr>
      <w:tr w:rsidR="009F6574" w:rsidRPr="00DA5017" w14:paraId="2EEAB97F" w14:textId="77777777" w:rsidTr="00864050">
        <w:trPr>
          <w:trHeight w:val="300"/>
        </w:trPr>
        <w:tc>
          <w:tcPr>
            <w:tcW w:w="2532" w:type="dxa"/>
          </w:tcPr>
          <w:p w14:paraId="33D1E7D8" w14:textId="39DF2649"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b/>
                <w:bCs/>
                <w:kern w:val="2"/>
                <w:szCs w:val="24"/>
              </w:rPr>
              <w:t>1</w:t>
            </w:r>
            <w:r w:rsidR="00B1276B" w:rsidRPr="00DA5017">
              <w:rPr>
                <w:rFonts w:asciiTheme="minorHAnsi" w:hAnsiTheme="minorHAnsi" w:cstheme="minorHAnsi"/>
                <w:b/>
                <w:bCs/>
                <w:kern w:val="2"/>
                <w:szCs w:val="24"/>
              </w:rPr>
              <w:t>3</w:t>
            </w:r>
            <w:r w:rsidRPr="00DA5017">
              <w:rPr>
                <w:rFonts w:asciiTheme="minorHAnsi" w:hAnsiTheme="minorHAnsi" w:cstheme="minorHAnsi"/>
                <w:b/>
                <w:bCs/>
                <w:kern w:val="2"/>
                <w:szCs w:val="24"/>
              </w:rPr>
              <w:t>.1. Priedas Nr. 1</w:t>
            </w:r>
          </w:p>
        </w:tc>
        <w:tc>
          <w:tcPr>
            <w:tcW w:w="7003" w:type="dxa"/>
            <w:gridSpan w:val="3"/>
          </w:tcPr>
          <w:p w14:paraId="16B8142D" w14:textId="05CFAB79" w:rsidR="009F6574" w:rsidRPr="00DA5017" w:rsidRDefault="009F6574" w:rsidP="009F6574">
            <w:pPr>
              <w:jc w:val="both"/>
              <w:rPr>
                <w:rFonts w:asciiTheme="minorHAnsi" w:hAnsiTheme="minorHAnsi" w:cstheme="minorHAnsi"/>
                <w:b/>
                <w:bCs/>
                <w:kern w:val="2"/>
                <w:szCs w:val="24"/>
              </w:rPr>
            </w:pPr>
            <w:r w:rsidRPr="00DA5017">
              <w:rPr>
                <w:rFonts w:asciiTheme="minorHAnsi" w:hAnsiTheme="minorHAnsi" w:cstheme="minorHAnsi"/>
                <w:b/>
                <w:bCs/>
                <w:kern w:val="2"/>
                <w:szCs w:val="24"/>
              </w:rPr>
              <w:t>Techninė specifikacija</w:t>
            </w:r>
          </w:p>
        </w:tc>
      </w:tr>
      <w:tr w:rsidR="009F6574" w:rsidRPr="00DA5017" w14:paraId="0153FAD0" w14:textId="77777777" w:rsidTr="00864050">
        <w:trPr>
          <w:trHeight w:val="300"/>
        </w:trPr>
        <w:tc>
          <w:tcPr>
            <w:tcW w:w="2532" w:type="dxa"/>
          </w:tcPr>
          <w:p w14:paraId="7DDB0AFC" w14:textId="00299F33"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b/>
                <w:bCs/>
                <w:kern w:val="2"/>
                <w:szCs w:val="24"/>
              </w:rPr>
              <w:t>1</w:t>
            </w:r>
            <w:r w:rsidR="00B1276B" w:rsidRPr="00DA5017">
              <w:rPr>
                <w:rFonts w:asciiTheme="minorHAnsi" w:hAnsiTheme="minorHAnsi" w:cstheme="minorHAnsi"/>
                <w:b/>
                <w:bCs/>
                <w:kern w:val="2"/>
                <w:szCs w:val="24"/>
              </w:rPr>
              <w:t>3</w:t>
            </w:r>
            <w:r w:rsidRPr="00DA5017">
              <w:rPr>
                <w:rFonts w:asciiTheme="minorHAnsi" w:hAnsiTheme="minorHAnsi" w:cstheme="minorHAnsi"/>
                <w:b/>
                <w:bCs/>
                <w:kern w:val="2"/>
                <w:szCs w:val="24"/>
              </w:rPr>
              <w:t>.2. Priedas Nr. 2</w:t>
            </w:r>
          </w:p>
        </w:tc>
        <w:tc>
          <w:tcPr>
            <w:tcW w:w="7003" w:type="dxa"/>
            <w:gridSpan w:val="3"/>
          </w:tcPr>
          <w:p w14:paraId="57415B2F" w14:textId="0AF1EB12" w:rsidR="009F6574" w:rsidRPr="00DA5017" w:rsidRDefault="009F6574" w:rsidP="009F6574">
            <w:pPr>
              <w:jc w:val="both"/>
              <w:rPr>
                <w:rFonts w:asciiTheme="minorHAnsi" w:hAnsiTheme="minorHAnsi" w:cstheme="minorHAnsi"/>
                <w:b/>
                <w:bCs/>
                <w:kern w:val="2"/>
                <w:szCs w:val="24"/>
              </w:rPr>
            </w:pPr>
            <w:r w:rsidRPr="00DA5017">
              <w:rPr>
                <w:rFonts w:asciiTheme="minorHAnsi" w:hAnsiTheme="minorHAnsi" w:cstheme="minorHAnsi"/>
                <w:b/>
                <w:bCs/>
                <w:kern w:val="2"/>
                <w:szCs w:val="24"/>
              </w:rPr>
              <w:t>Pasiūlymas</w:t>
            </w:r>
          </w:p>
        </w:tc>
      </w:tr>
      <w:tr w:rsidR="009F6574" w:rsidRPr="00DA5017" w14:paraId="584DB3DF" w14:textId="77777777" w:rsidTr="00864050">
        <w:tc>
          <w:tcPr>
            <w:tcW w:w="9535" w:type="dxa"/>
            <w:gridSpan w:val="4"/>
          </w:tcPr>
          <w:p w14:paraId="06933465" w14:textId="4D5C694F"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b/>
                <w:bCs/>
                <w:kern w:val="2"/>
                <w:szCs w:val="24"/>
              </w:rPr>
              <w:t>1</w:t>
            </w:r>
            <w:r w:rsidR="0066152B" w:rsidRPr="00DA5017">
              <w:rPr>
                <w:rFonts w:asciiTheme="minorHAnsi" w:hAnsiTheme="minorHAnsi" w:cstheme="minorHAnsi"/>
                <w:b/>
                <w:bCs/>
                <w:kern w:val="2"/>
                <w:szCs w:val="24"/>
              </w:rPr>
              <w:t>4</w:t>
            </w:r>
            <w:r w:rsidRPr="00DA5017">
              <w:rPr>
                <w:rFonts w:asciiTheme="minorHAnsi" w:hAnsiTheme="minorHAnsi" w:cstheme="minorHAnsi"/>
                <w:b/>
                <w:bCs/>
                <w:kern w:val="2"/>
                <w:szCs w:val="24"/>
              </w:rPr>
              <w:t>. ŠALIŲ ATSTOVŲ PARAŠAI</w:t>
            </w:r>
          </w:p>
        </w:tc>
      </w:tr>
      <w:tr w:rsidR="009F6574" w:rsidRPr="00DA5017" w14:paraId="298A2569" w14:textId="77777777" w:rsidTr="00864050">
        <w:tc>
          <w:tcPr>
            <w:tcW w:w="4788" w:type="dxa"/>
            <w:gridSpan w:val="3"/>
          </w:tcPr>
          <w:p w14:paraId="37FA6028" w14:textId="77777777"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b/>
                <w:bCs/>
                <w:kern w:val="2"/>
                <w:szCs w:val="24"/>
              </w:rPr>
              <w:t>PIRKĖJAS</w:t>
            </w:r>
          </w:p>
        </w:tc>
        <w:tc>
          <w:tcPr>
            <w:tcW w:w="4747" w:type="dxa"/>
          </w:tcPr>
          <w:p w14:paraId="1B47B8D3" w14:textId="77777777"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b/>
                <w:bCs/>
                <w:kern w:val="2"/>
                <w:szCs w:val="24"/>
              </w:rPr>
              <w:t>TIEKĖJAS</w:t>
            </w:r>
          </w:p>
        </w:tc>
      </w:tr>
      <w:tr w:rsidR="009F6574" w:rsidRPr="00DA5017" w14:paraId="0C351979" w14:textId="77777777" w:rsidTr="00864050">
        <w:tc>
          <w:tcPr>
            <w:tcW w:w="4788" w:type="dxa"/>
            <w:gridSpan w:val="3"/>
          </w:tcPr>
          <w:p w14:paraId="33C9EDCF" w14:textId="77777777" w:rsidR="009F6574" w:rsidRPr="00DA5017" w:rsidRDefault="009F6574" w:rsidP="009F6574">
            <w:pPr>
              <w:jc w:val="center"/>
              <w:rPr>
                <w:rFonts w:asciiTheme="minorHAnsi" w:hAnsiTheme="minorHAnsi" w:cstheme="minorHAnsi"/>
                <w:color w:val="4472C4"/>
                <w:kern w:val="2"/>
                <w:szCs w:val="24"/>
              </w:rPr>
            </w:pPr>
            <w:r w:rsidRPr="00DA5017">
              <w:rPr>
                <w:rFonts w:asciiTheme="minorHAnsi" w:hAnsiTheme="minorHAnsi" w:cstheme="minorHAnsi"/>
                <w:color w:val="4472C4"/>
                <w:kern w:val="2"/>
                <w:szCs w:val="24"/>
              </w:rPr>
              <w:t>(nurodomos atstovo pareigos, vardas, pavardė)</w:t>
            </w:r>
          </w:p>
        </w:tc>
        <w:tc>
          <w:tcPr>
            <w:tcW w:w="4747" w:type="dxa"/>
          </w:tcPr>
          <w:p w14:paraId="64B4EEAC" w14:textId="7B4C6F02" w:rsidR="009F6574" w:rsidRPr="00DA5017" w:rsidRDefault="009F6574" w:rsidP="009F6574">
            <w:pPr>
              <w:jc w:val="center"/>
              <w:rPr>
                <w:rFonts w:asciiTheme="minorHAnsi" w:hAnsiTheme="minorHAnsi" w:cstheme="minorHAnsi"/>
                <w:b/>
                <w:bCs/>
                <w:kern w:val="2"/>
                <w:szCs w:val="24"/>
              </w:rPr>
            </w:pPr>
            <w:r w:rsidRPr="00DA5017">
              <w:rPr>
                <w:rFonts w:asciiTheme="minorHAnsi" w:hAnsiTheme="minorHAnsi" w:cstheme="minorHAnsi"/>
                <w:color w:val="4472C4"/>
                <w:kern w:val="2"/>
                <w:szCs w:val="24"/>
              </w:rPr>
              <w:t>(nurodomos atstovo pareigos, vardas, pavardė)</w:t>
            </w:r>
          </w:p>
        </w:tc>
      </w:tr>
      <w:tr w:rsidR="009F6574" w:rsidRPr="00DA5017" w14:paraId="0B2E258F" w14:textId="77777777" w:rsidTr="00864050">
        <w:trPr>
          <w:trHeight w:val="445"/>
        </w:trPr>
        <w:tc>
          <w:tcPr>
            <w:tcW w:w="4788" w:type="dxa"/>
            <w:gridSpan w:val="3"/>
          </w:tcPr>
          <w:p w14:paraId="45ED22E7" w14:textId="3D35DE00" w:rsidR="009F6574" w:rsidRPr="00DA5017" w:rsidRDefault="009F6574" w:rsidP="00BF7A93">
            <w:pPr>
              <w:jc w:val="center"/>
              <w:rPr>
                <w:rFonts w:asciiTheme="minorHAnsi" w:hAnsiTheme="minorHAnsi" w:cstheme="minorHAnsi"/>
                <w:b/>
                <w:bCs/>
                <w:color w:val="4472C4"/>
                <w:kern w:val="2"/>
                <w:szCs w:val="24"/>
              </w:rPr>
            </w:pPr>
            <w:r w:rsidRPr="00DA5017">
              <w:rPr>
                <w:rFonts w:asciiTheme="minorHAnsi" w:hAnsiTheme="minorHAnsi" w:cstheme="minorHAnsi"/>
                <w:b/>
                <w:bCs/>
                <w:color w:val="4472C4"/>
                <w:kern w:val="2"/>
                <w:szCs w:val="24"/>
              </w:rPr>
              <w:t>(parašas)</w:t>
            </w:r>
          </w:p>
        </w:tc>
        <w:tc>
          <w:tcPr>
            <w:tcW w:w="4747" w:type="dxa"/>
          </w:tcPr>
          <w:p w14:paraId="5F3EE6EE" w14:textId="0BBB8179" w:rsidR="009F6574" w:rsidRPr="00DA5017" w:rsidRDefault="009F6574" w:rsidP="00BF7A93">
            <w:pPr>
              <w:jc w:val="center"/>
              <w:rPr>
                <w:rFonts w:asciiTheme="minorHAnsi" w:hAnsiTheme="minorHAnsi" w:cstheme="minorHAnsi"/>
                <w:b/>
                <w:bCs/>
                <w:color w:val="4472C4"/>
                <w:kern w:val="2"/>
                <w:szCs w:val="24"/>
              </w:rPr>
            </w:pPr>
            <w:r w:rsidRPr="00DA5017">
              <w:rPr>
                <w:rFonts w:asciiTheme="minorHAnsi" w:hAnsiTheme="minorHAnsi" w:cstheme="minorHAnsi"/>
                <w:b/>
                <w:bCs/>
                <w:color w:val="4472C4"/>
                <w:kern w:val="2"/>
                <w:szCs w:val="24"/>
              </w:rPr>
              <w:t>(parašas)</w:t>
            </w:r>
          </w:p>
        </w:tc>
      </w:tr>
    </w:tbl>
    <w:p w14:paraId="0463A469" w14:textId="0F844315" w:rsidR="005A5832" w:rsidRPr="00DA5017" w:rsidRDefault="005A5832" w:rsidP="000A0B93">
      <w:pPr>
        <w:rPr>
          <w:rFonts w:asciiTheme="minorHAnsi" w:hAnsiTheme="minorHAnsi" w:cstheme="minorHAnsi"/>
          <w:szCs w:val="24"/>
        </w:rPr>
      </w:pPr>
    </w:p>
    <w:sectPr w:rsidR="005A5832" w:rsidRPr="00DA5017" w:rsidSect="005B7A1D">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DEAA71" w16cex:dateUtc="2026-06-18T14:33:00Z"/>
  <w16cex:commentExtensible w16cex:durableId="2DDEAAFC" w16cex:dateUtc="2026-06-18T1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7C057D" w16cid:durableId="2DDEAA2B"/>
  <w16cid:commentId w16cid:paraId="7EA56C2F" w16cid:durableId="2DDEAA71"/>
  <w16cid:commentId w16cid:paraId="6E40E066" w16cid:durableId="2DDEAA2C"/>
  <w16cid:commentId w16cid:paraId="717AC1A6" w16cid:durableId="2DDEAAF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93E02" w14:textId="77777777" w:rsidR="004F2183" w:rsidRDefault="004F2183">
      <w:pPr>
        <w:rPr>
          <w:kern w:val="2"/>
          <w:sz w:val="22"/>
          <w:szCs w:val="22"/>
          <w:lang w:val="en-US"/>
        </w:rPr>
      </w:pPr>
      <w:r>
        <w:rPr>
          <w:kern w:val="2"/>
          <w:sz w:val="22"/>
          <w:szCs w:val="22"/>
          <w:lang w:val="en-US"/>
        </w:rPr>
        <w:separator/>
      </w:r>
    </w:p>
  </w:endnote>
  <w:endnote w:type="continuationSeparator" w:id="0">
    <w:p w14:paraId="408D31BB" w14:textId="77777777" w:rsidR="004F2183" w:rsidRDefault="004F2183">
      <w:pPr>
        <w:rPr>
          <w:kern w:val="2"/>
          <w:sz w:val="22"/>
          <w:szCs w:val="22"/>
          <w:lang w:val="en-US"/>
        </w:rPr>
      </w:pPr>
      <w:r>
        <w:rPr>
          <w:kern w:val="2"/>
          <w:sz w:val="22"/>
          <w:szCs w:val="22"/>
          <w:lang w:val="en-US"/>
        </w:rPr>
        <w:continuationSeparator/>
      </w:r>
    </w:p>
  </w:endnote>
  <w:endnote w:type="continuationNotice" w:id="1">
    <w:p w14:paraId="073CA18D" w14:textId="77777777" w:rsidR="004F2183" w:rsidRDefault="004F218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5BF24" w14:textId="77777777" w:rsidR="004F2183" w:rsidRDefault="004F2183">
      <w:pPr>
        <w:rPr>
          <w:kern w:val="2"/>
          <w:sz w:val="22"/>
          <w:szCs w:val="22"/>
          <w:lang w:val="en-US"/>
        </w:rPr>
      </w:pPr>
      <w:r>
        <w:rPr>
          <w:kern w:val="2"/>
          <w:sz w:val="22"/>
          <w:szCs w:val="22"/>
          <w:lang w:val="en-US"/>
        </w:rPr>
        <w:separator/>
      </w:r>
    </w:p>
  </w:footnote>
  <w:footnote w:type="continuationSeparator" w:id="0">
    <w:p w14:paraId="5A926D36" w14:textId="77777777" w:rsidR="004F2183" w:rsidRDefault="004F2183">
      <w:pPr>
        <w:rPr>
          <w:kern w:val="2"/>
          <w:sz w:val="22"/>
          <w:szCs w:val="22"/>
          <w:lang w:val="en-US"/>
        </w:rPr>
      </w:pPr>
      <w:r>
        <w:rPr>
          <w:kern w:val="2"/>
          <w:sz w:val="22"/>
          <w:szCs w:val="22"/>
          <w:lang w:val="en-US"/>
        </w:rPr>
        <w:continuationSeparator/>
      </w:r>
    </w:p>
  </w:footnote>
  <w:footnote w:type="continuationNotice" w:id="1">
    <w:p w14:paraId="1A0CE3DD" w14:textId="77777777" w:rsidR="004F2183" w:rsidRDefault="004F218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04BBD3CA"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E65AE9">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23A1B2A"/>
    <w:multiLevelType w:val="hybridMultilevel"/>
    <w:tmpl w:val="94C4B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FEE201E"/>
    <w:multiLevelType w:val="multilevel"/>
    <w:tmpl w:val="4A0AD382"/>
    <w:lvl w:ilvl="0">
      <w:start w:val="1"/>
      <w:numFmt w:val="decimal"/>
      <w:lvlText w:val="%1."/>
      <w:lvlJc w:val="left"/>
      <w:pPr>
        <w:ind w:left="720" w:hanging="360"/>
      </w:pPr>
      <w:rPr>
        <w:rFonts w:hint="default"/>
        <w:b/>
      </w:rPr>
    </w:lvl>
    <w:lvl w:ilvl="1">
      <w:start w:val="1"/>
      <w:numFmt w:val="decimal"/>
      <w:isLgl/>
      <w:lvlText w:val="%1.%2"/>
      <w:lvlJc w:val="left"/>
      <w:pPr>
        <w:ind w:left="644" w:hanging="360"/>
      </w:pPr>
      <w:rPr>
        <w:rFonts w:hint="default"/>
        <w:b w:val="0"/>
        <w:sz w:val="24"/>
        <w:szCs w:val="24"/>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00FE7"/>
    <w:rsid w:val="000135AD"/>
    <w:rsid w:val="00013C32"/>
    <w:rsid w:val="00015171"/>
    <w:rsid w:val="0001748E"/>
    <w:rsid w:val="000327A6"/>
    <w:rsid w:val="00045023"/>
    <w:rsid w:val="00054DD0"/>
    <w:rsid w:val="000550A4"/>
    <w:rsid w:val="00083CDC"/>
    <w:rsid w:val="000A0B93"/>
    <w:rsid w:val="000C7A8D"/>
    <w:rsid w:val="000D215D"/>
    <w:rsid w:val="000F4881"/>
    <w:rsid w:val="000F4CC3"/>
    <w:rsid w:val="000F7364"/>
    <w:rsid w:val="001213F2"/>
    <w:rsid w:val="00140899"/>
    <w:rsid w:val="00142675"/>
    <w:rsid w:val="00144D13"/>
    <w:rsid w:val="001B19D9"/>
    <w:rsid w:val="001F3B81"/>
    <w:rsid w:val="002434AF"/>
    <w:rsid w:val="00250DE6"/>
    <w:rsid w:val="00262840"/>
    <w:rsid w:val="002942C0"/>
    <w:rsid w:val="002C0300"/>
    <w:rsid w:val="002C2B9B"/>
    <w:rsid w:val="002C5C13"/>
    <w:rsid w:val="00306683"/>
    <w:rsid w:val="0032232E"/>
    <w:rsid w:val="00325BAC"/>
    <w:rsid w:val="00330A21"/>
    <w:rsid w:val="003374A5"/>
    <w:rsid w:val="00346756"/>
    <w:rsid w:val="00354AC1"/>
    <w:rsid w:val="003571D9"/>
    <w:rsid w:val="003816EA"/>
    <w:rsid w:val="003A4243"/>
    <w:rsid w:val="003B4FFB"/>
    <w:rsid w:val="003C0842"/>
    <w:rsid w:val="003C1293"/>
    <w:rsid w:val="003C5355"/>
    <w:rsid w:val="003E068F"/>
    <w:rsid w:val="003F676D"/>
    <w:rsid w:val="004003EB"/>
    <w:rsid w:val="00422858"/>
    <w:rsid w:val="00440702"/>
    <w:rsid w:val="004439C2"/>
    <w:rsid w:val="00444D2F"/>
    <w:rsid w:val="00457F2A"/>
    <w:rsid w:val="00465598"/>
    <w:rsid w:val="004705AD"/>
    <w:rsid w:val="004726BF"/>
    <w:rsid w:val="00473415"/>
    <w:rsid w:val="00481028"/>
    <w:rsid w:val="004924E1"/>
    <w:rsid w:val="004A1263"/>
    <w:rsid w:val="004A2263"/>
    <w:rsid w:val="004C479C"/>
    <w:rsid w:val="004D1B4A"/>
    <w:rsid w:val="004E4A8C"/>
    <w:rsid w:val="004F00E9"/>
    <w:rsid w:val="004F0699"/>
    <w:rsid w:val="004F2183"/>
    <w:rsid w:val="004F2284"/>
    <w:rsid w:val="004F305B"/>
    <w:rsid w:val="004F6CC0"/>
    <w:rsid w:val="0050306F"/>
    <w:rsid w:val="0053016C"/>
    <w:rsid w:val="00531B91"/>
    <w:rsid w:val="005471F2"/>
    <w:rsid w:val="005621EF"/>
    <w:rsid w:val="00572C12"/>
    <w:rsid w:val="0058256C"/>
    <w:rsid w:val="005978CE"/>
    <w:rsid w:val="005A082C"/>
    <w:rsid w:val="005A4AA7"/>
    <w:rsid w:val="005A5832"/>
    <w:rsid w:val="005B7A1D"/>
    <w:rsid w:val="005C01DD"/>
    <w:rsid w:val="005C1CD6"/>
    <w:rsid w:val="005E0AEC"/>
    <w:rsid w:val="005E502C"/>
    <w:rsid w:val="005F5B23"/>
    <w:rsid w:val="00617926"/>
    <w:rsid w:val="00630DE5"/>
    <w:rsid w:val="006375F0"/>
    <w:rsid w:val="00643A83"/>
    <w:rsid w:val="00645291"/>
    <w:rsid w:val="006527E1"/>
    <w:rsid w:val="0066152B"/>
    <w:rsid w:val="00663205"/>
    <w:rsid w:val="006918E6"/>
    <w:rsid w:val="006950BC"/>
    <w:rsid w:val="006A49F7"/>
    <w:rsid w:val="006D1702"/>
    <w:rsid w:val="006E15EE"/>
    <w:rsid w:val="006F6AA7"/>
    <w:rsid w:val="00704089"/>
    <w:rsid w:val="0071423A"/>
    <w:rsid w:val="007164DB"/>
    <w:rsid w:val="0072590A"/>
    <w:rsid w:val="00750CE3"/>
    <w:rsid w:val="007722EC"/>
    <w:rsid w:val="00773915"/>
    <w:rsid w:val="007B6276"/>
    <w:rsid w:val="007D3878"/>
    <w:rsid w:val="00801085"/>
    <w:rsid w:val="0084060A"/>
    <w:rsid w:val="00842CD4"/>
    <w:rsid w:val="0085323D"/>
    <w:rsid w:val="00864050"/>
    <w:rsid w:val="00864D11"/>
    <w:rsid w:val="00885C28"/>
    <w:rsid w:val="00891CBB"/>
    <w:rsid w:val="008A1613"/>
    <w:rsid w:val="008A40A6"/>
    <w:rsid w:val="008B23D1"/>
    <w:rsid w:val="008D2BDF"/>
    <w:rsid w:val="008E0804"/>
    <w:rsid w:val="008E2C27"/>
    <w:rsid w:val="008F1BB6"/>
    <w:rsid w:val="008F5281"/>
    <w:rsid w:val="00902612"/>
    <w:rsid w:val="009102D1"/>
    <w:rsid w:val="00924098"/>
    <w:rsid w:val="00941E78"/>
    <w:rsid w:val="00974E2D"/>
    <w:rsid w:val="00975FC3"/>
    <w:rsid w:val="00992265"/>
    <w:rsid w:val="009942C6"/>
    <w:rsid w:val="009A6018"/>
    <w:rsid w:val="009A6AB7"/>
    <w:rsid w:val="009B11F3"/>
    <w:rsid w:val="009B528A"/>
    <w:rsid w:val="009B5CA4"/>
    <w:rsid w:val="009C7D9D"/>
    <w:rsid w:val="009D0683"/>
    <w:rsid w:val="009F6538"/>
    <w:rsid w:val="009F6574"/>
    <w:rsid w:val="00A01987"/>
    <w:rsid w:val="00A043D2"/>
    <w:rsid w:val="00A04D32"/>
    <w:rsid w:val="00A10867"/>
    <w:rsid w:val="00A148D7"/>
    <w:rsid w:val="00A253D6"/>
    <w:rsid w:val="00A27E4F"/>
    <w:rsid w:val="00A33CC6"/>
    <w:rsid w:val="00A35759"/>
    <w:rsid w:val="00A4726C"/>
    <w:rsid w:val="00A55293"/>
    <w:rsid w:val="00A557F7"/>
    <w:rsid w:val="00A714A8"/>
    <w:rsid w:val="00AA262F"/>
    <w:rsid w:val="00AB5059"/>
    <w:rsid w:val="00AB687B"/>
    <w:rsid w:val="00AE3669"/>
    <w:rsid w:val="00B11A12"/>
    <w:rsid w:val="00B1276B"/>
    <w:rsid w:val="00B44F3A"/>
    <w:rsid w:val="00B50FFE"/>
    <w:rsid w:val="00B52BFF"/>
    <w:rsid w:val="00B576C2"/>
    <w:rsid w:val="00B63485"/>
    <w:rsid w:val="00B81063"/>
    <w:rsid w:val="00B96681"/>
    <w:rsid w:val="00BA29CC"/>
    <w:rsid w:val="00BB0736"/>
    <w:rsid w:val="00BB7FF9"/>
    <w:rsid w:val="00BC6D69"/>
    <w:rsid w:val="00BE384A"/>
    <w:rsid w:val="00BE7B3F"/>
    <w:rsid w:val="00BF7A93"/>
    <w:rsid w:val="00C03D74"/>
    <w:rsid w:val="00C14089"/>
    <w:rsid w:val="00C358BF"/>
    <w:rsid w:val="00C603CA"/>
    <w:rsid w:val="00C61516"/>
    <w:rsid w:val="00C650C6"/>
    <w:rsid w:val="00C95ABC"/>
    <w:rsid w:val="00CA56BA"/>
    <w:rsid w:val="00CA5D29"/>
    <w:rsid w:val="00CB0E62"/>
    <w:rsid w:val="00CC0547"/>
    <w:rsid w:val="00CC0658"/>
    <w:rsid w:val="00CC6233"/>
    <w:rsid w:val="00CD68F4"/>
    <w:rsid w:val="00CD6AB6"/>
    <w:rsid w:val="00CD6FA6"/>
    <w:rsid w:val="00CF2A92"/>
    <w:rsid w:val="00CF5673"/>
    <w:rsid w:val="00D46090"/>
    <w:rsid w:val="00D46C59"/>
    <w:rsid w:val="00D53F98"/>
    <w:rsid w:val="00D74483"/>
    <w:rsid w:val="00D86135"/>
    <w:rsid w:val="00D969B0"/>
    <w:rsid w:val="00DA5017"/>
    <w:rsid w:val="00DA7490"/>
    <w:rsid w:val="00DB1EF3"/>
    <w:rsid w:val="00DB5566"/>
    <w:rsid w:val="00DB6E69"/>
    <w:rsid w:val="00DD1936"/>
    <w:rsid w:val="00DF7832"/>
    <w:rsid w:val="00E040F3"/>
    <w:rsid w:val="00E05F67"/>
    <w:rsid w:val="00E443EA"/>
    <w:rsid w:val="00E65AE9"/>
    <w:rsid w:val="00E65E80"/>
    <w:rsid w:val="00E813E2"/>
    <w:rsid w:val="00ED40BC"/>
    <w:rsid w:val="00EE5C31"/>
    <w:rsid w:val="00EE7DC3"/>
    <w:rsid w:val="00F27011"/>
    <w:rsid w:val="00F27829"/>
    <w:rsid w:val="00F35B5B"/>
    <w:rsid w:val="00F467C9"/>
    <w:rsid w:val="00F64DA6"/>
    <w:rsid w:val="00F66553"/>
    <w:rsid w:val="00F7668F"/>
    <w:rsid w:val="00F90605"/>
    <w:rsid w:val="00FC11C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5529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uiPriority w:val="34"/>
    <w:qFormat/>
    <w:rsid w:val="00E040F3"/>
    <w:pPr>
      <w:ind w:left="720"/>
      <w:contextualSpacing/>
    </w:pPr>
    <w:rPr>
      <w:szCs w:val="24"/>
    </w:rPr>
  </w:style>
  <w:style w:type="character" w:customStyle="1" w:styleId="Neapdorotaspaminjimas1">
    <w:name w:val="Neapdorotas paminėjimas1"/>
    <w:basedOn w:val="Numatytasispastraiposriftas"/>
    <w:uiPriority w:val="99"/>
    <w:semiHidden/>
    <w:unhideWhenUsed/>
    <w:rsid w:val="004F00E9"/>
    <w:rPr>
      <w:color w:val="605E5C"/>
      <w:shd w:val="clear" w:color="auto" w:fill="E1DFDD"/>
    </w:rPr>
  </w:style>
  <w:style w:type="paragraph" w:styleId="Pagrindinistekstas">
    <w:name w:val="Body Text"/>
    <w:basedOn w:val="prastasis"/>
    <w:link w:val="PagrindinistekstasDiagrama"/>
    <w:uiPriority w:val="99"/>
    <w:semiHidden/>
    <w:unhideWhenUsed/>
    <w:rsid w:val="006F6AA7"/>
    <w:pPr>
      <w:spacing w:after="120"/>
    </w:pPr>
    <w:rPr>
      <w:szCs w:val="24"/>
    </w:rPr>
  </w:style>
  <w:style w:type="character" w:customStyle="1" w:styleId="PagrindinistekstasDiagrama">
    <w:name w:val="Pagrindinis tekstas Diagrama"/>
    <w:basedOn w:val="Numatytasispastraiposriftas"/>
    <w:link w:val="Pagrindinistekstas"/>
    <w:uiPriority w:val="99"/>
    <w:semiHidden/>
    <w:rsid w:val="006F6AA7"/>
    <w:rPr>
      <w:szCs w:val="24"/>
    </w:rPr>
  </w:style>
  <w:style w:type="character" w:styleId="Komentaronuoroda">
    <w:name w:val="annotation reference"/>
    <w:basedOn w:val="Numatytasispastraiposriftas"/>
    <w:semiHidden/>
    <w:unhideWhenUsed/>
    <w:rsid w:val="00B96681"/>
    <w:rPr>
      <w:sz w:val="16"/>
      <w:szCs w:val="16"/>
    </w:rPr>
  </w:style>
  <w:style w:type="paragraph" w:styleId="Komentarotekstas">
    <w:name w:val="annotation text"/>
    <w:basedOn w:val="prastasis"/>
    <w:link w:val="KomentarotekstasDiagrama"/>
    <w:unhideWhenUsed/>
    <w:rsid w:val="00B96681"/>
    <w:rPr>
      <w:sz w:val="20"/>
    </w:rPr>
  </w:style>
  <w:style w:type="character" w:customStyle="1" w:styleId="KomentarotekstasDiagrama">
    <w:name w:val="Komentaro tekstas Diagrama"/>
    <w:basedOn w:val="Numatytasispastraiposriftas"/>
    <w:link w:val="Komentarotekstas"/>
    <w:rsid w:val="00B96681"/>
    <w:rPr>
      <w:sz w:val="20"/>
    </w:rPr>
  </w:style>
  <w:style w:type="paragraph" w:styleId="Komentarotema">
    <w:name w:val="annotation subject"/>
    <w:basedOn w:val="Komentarotekstas"/>
    <w:next w:val="Komentarotekstas"/>
    <w:link w:val="KomentarotemaDiagrama"/>
    <w:semiHidden/>
    <w:unhideWhenUsed/>
    <w:rsid w:val="00B96681"/>
    <w:rPr>
      <w:b/>
      <w:bCs/>
    </w:rPr>
  </w:style>
  <w:style w:type="character" w:customStyle="1" w:styleId="KomentarotemaDiagrama">
    <w:name w:val="Komentaro tema Diagrama"/>
    <w:basedOn w:val="KomentarotekstasDiagrama"/>
    <w:link w:val="Komentarotema"/>
    <w:semiHidden/>
    <w:rsid w:val="00B96681"/>
    <w:rPr>
      <w:b/>
      <w:bCs/>
      <w:sz w:val="20"/>
    </w:rPr>
  </w:style>
  <w:style w:type="paragraph" w:styleId="Debesliotekstas">
    <w:name w:val="Balloon Text"/>
    <w:basedOn w:val="prastasis"/>
    <w:link w:val="DebesliotekstasDiagrama"/>
    <w:semiHidden/>
    <w:unhideWhenUsed/>
    <w:rsid w:val="000550A4"/>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550A4"/>
    <w:rPr>
      <w:rFonts w:ascii="Segoe UI" w:hAnsi="Segoe UI" w:cs="Segoe UI"/>
      <w:sz w:val="18"/>
      <w:szCs w:val="18"/>
    </w:rPr>
  </w:style>
  <w:style w:type="paragraph" w:styleId="prastasiniatinklio">
    <w:name w:val="Normal (Web)"/>
    <w:basedOn w:val="prastasis"/>
    <w:uiPriority w:val="99"/>
    <w:semiHidden/>
    <w:unhideWhenUsed/>
    <w:rsid w:val="00444D2F"/>
    <w:pPr>
      <w:spacing w:before="100" w:beforeAutospacing="1" w:after="100" w:afterAutospacing="1"/>
    </w:pPr>
    <w:rPr>
      <w:szCs w:val="24"/>
      <w:lang w:eastAsia="lt-LT"/>
    </w:rPr>
  </w:style>
  <w:style w:type="character" w:styleId="Grietas">
    <w:name w:val="Strong"/>
    <w:basedOn w:val="Numatytasispastraiposriftas"/>
    <w:uiPriority w:val="22"/>
    <w:qFormat/>
    <w:rsid w:val="00444D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29548">
      <w:bodyDiv w:val="1"/>
      <w:marLeft w:val="0"/>
      <w:marRight w:val="0"/>
      <w:marTop w:val="0"/>
      <w:marBottom w:val="0"/>
      <w:divBdr>
        <w:top w:val="none" w:sz="0" w:space="0" w:color="auto"/>
        <w:left w:val="none" w:sz="0" w:space="0" w:color="auto"/>
        <w:bottom w:val="none" w:sz="0" w:space="0" w:color="auto"/>
        <w:right w:val="none" w:sz="0" w:space="0" w:color="auto"/>
      </w:divBdr>
    </w:div>
    <w:div w:id="146240523">
      <w:bodyDiv w:val="1"/>
      <w:marLeft w:val="0"/>
      <w:marRight w:val="0"/>
      <w:marTop w:val="0"/>
      <w:marBottom w:val="0"/>
      <w:divBdr>
        <w:top w:val="none" w:sz="0" w:space="0" w:color="auto"/>
        <w:left w:val="none" w:sz="0" w:space="0" w:color="auto"/>
        <w:bottom w:val="none" w:sz="0" w:space="0" w:color="auto"/>
        <w:right w:val="none" w:sz="0" w:space="0" w:color="auto"/>
      </w:divBdr>
      <w:divsChild>
        <w:div w:id="1415931928">
          <w:marLeft w:val="0"/>
          <w:marRight w:val="0"/>
          <w:marTop w:val="0"/>
          <w:marBottom w:val="0"/>
          <w:divBdr>
            <w:top w:val="none" w:sz="0" w:space="0" w:color="auto"/>
            <w:left w:val="none" w:sz="0" w:space="0" w:color="auto"/>
            <w:bottom w:val="none" w:sz="0" w:space="0" w:color="auto"/>
            <w:right w:val="none" w:sz="0" w:space="0" w:color="auto"/>
          </w:divBdr>
        </w:div>
        <w:div w:id="305474224">
          <w:marLeft w:val="0"/>
          <w:marRight w:val="0"/>
          <w:marTop w:val="0"/>
          <w:marBottom w:val="0"/>
          <w:divBdr>
            <w:top w:val="none" w:sz="0" w:space="0" w:color="auto"/>
            <w:left w:val="none" w:sz="0" w:space="0" w:color="auto"/>
            <w:bottom w:val="none" w:sz="0" w:space="0" w:color="auto"/>
            <w:right w:val="none" w:sz="0" w:space="0" w:color="auto"/>
          </w:divBdr>
        </w:div>
        <w:div w:id="993412628">
          <w:marLeft w:val="0"/>
          <w:marRight w:val="0"/>
          <w:marTop w:val="0"/>
          <w:marBottom w:val="0"/>
          <w:divBdr>
            <w:top w:val="none" w:sz="0" w:space="0" w:color="auto"/>
            <w:left w:val="none" w:sz="0" w:space="0" w:color="auto"/>
            <w:bottom w:val="none" w:sz="0" w:space="0" w:color="auto"/>
            <w:right w:val="none" w:sz="0" w:space="0" w:color="auto"/>
          </w:divBdr>
        </w:div>
        <w:div w:id="414673560">
          <w:marLeft w:val="0"/>
          <w:marRight w:val="0"/>
          <w:marTop w:val="0"/>
          <w:marBottom w:val="0"/>
          <w:divBdr>
            <w:top w:val="none" w:sz="0" w:space="0" w:color="auto"/>
            <w:left w:val="none" w:sz="0" w:space="0" w:color="auto"/>
            <w:bottom w:val="none" w:sz="0" w:space="0" w:color="auto"/>
            <w:right w:val="none" w:sz="0" w:space="0" w:color="auto"/>
          </w:divBdr>
        </w:div>
        <w:div w:id="63769101">
          <w:marLeft w:val="0"/>
          <w:marRight w:val="0"/>
          <w:marTop w:val="0"/>
          <w:marBottom w:val="0"/>
          <w:divBdr>
            <w:top w:val="none" w:sz="0" w:space="0" w:color="auto"/>
            <w:left w:val="none" w:sz="0" w:space="0" w:color="auto"/>
            <w:bottom w:val="none" w:sz="0" w:space="0" w:color="auto"/>
            <w:right w:val="none" w:sz="0" w:space="0" w:color="auto"/>
          </w:divBdr>
        </w:div>
        <w:div w:id="534581816">
          <w:marLeft w:val="0"/>
          <w:marRight w:val="0"/>
          <w:marTop w:val="0"/>
          <w:marBottom w:val="0"/>
          <w:divBdr>
            <w:top w:val="none" w:sz="0" w:space="0" w:color="auto"/>
            <w:left w:val="none" w:sz="0" w:space="0" w:color="auto"/>
            <w:bottom w:val="none" w:sz="0" w:space="0" w:color="auto"/>
            <w:right w:val="none" w:sz="0" w:space="0" w:color="auto"/>
          </w:divBdr>
        </w:div>
      </w:divsChild>
    </w:div>
    <w:div w:id="401755506">
      <w:bodyDiv w:val="1"/>
      <w:marLeft w:val="0"/>
      <w:marRight w:val="0"/>
      <w:marTop w:val="0"/>
      <w:marBottom w:val="0"/>
      <w:divBdr>
        <w:top w:val="none" w:sz="0" w:space="0" w:color="auto"/>
        <w:left w:val="none" w:sz="0" w:space="0" w:color="auto"/>
        <w:bottom w:val="none" w:sz="0" w:space="0" w:color="auto"/>
        <w:right w:val="none" w:sz="0" w:space="0" w:color="auto"/>
      </w:divBdr>
      <w:divsChild>
        <w:div w:id="1721660887">
          <w:marLeft w:val="0"/>
          <w:marRight w:val="0"/>
          <w:marTop w:val="0"/>
          <w:marBottom w:val="0"/>
          <w:divBdr>
            <w:top w:val="none" w:sz="0" w:space="0" w:color="auto"/>
            <w:left w:val="none" w:sz="0" w:space="0" w:color="auto"/>
            <w:bottom w:val="none" w:sz="0" w:space="0" w:color="auto"/>
            <w:right w:val="none" w:sz="0" w:space="0" w:color="auto"/>
          </w:divBdr>
        </w:div>
        <w:div w:id="1550533977">
          <w:marLeft w:val="0"/>
          <w:marRight w:val="0"/>
          <w:marTop w:val="0"/>
          <w:marBottom w:val="0"/>
          <w:divBdr>
            <w:top w:val="none" w:sz="0" w:space="0" w:color="auto"/>
            <w:left w:val="none" w:sz="0" w:space="0" w:color="auto"/>
            <w:bottom w:val="none" w:sz="0" w:space="0" w:color="auto"/>
            <w:right w:val="none" w:sz="0" w:space="0" w:color="auto"/>
          </w:divBdr>
        </w:div>
        <w:div w:id="1932591395">
          <w:marLeft w:val="0"/>
          <w:marRight w:val="0"/>
          <w:marTop w:val="0"/>
          <w:marBottom w:val="0"/>
          <w:divBdr>
            <w:top w:val="none" w:sz="0" w:space="0" w:color="auto"/>
            <w:left w:val="none" w:sz="0" w:space="0" w:color="auto"/>
            <w:bottom w:val="none" w:sz="0" w:space="0" w:color="auto"/>
            <w:right w:val="none" w:sz="0" w:space="0" w:color="auto"/>
          </w:divBdr>
        </w:div>
        <w:div w:id="549729214">
          <w:marLeft w:val="0"/>
          <w:marRight w:val="0"/>
          <w:marTop w:val="0"/>
          <w:marBottom w:val="0"/>
          <w:divBdr>
            <w:top w:val="none" w:sz="0" w:space="0" w:color="auto"/>
            <w:left w:val="none" w:sz="0" w:space="0" w:color="auto"/>
            <w:bottom w:val="none" w:sz="0" w:space="0" w:color="auto"/>
            <w:right w:val="none" w:sz="0" w:space="0" w:color="auto"/>
          </w:divBdr>
        </w:div>
        <w:div w:id="146477604">
          <w:marLeft w:val="0"/>
          <w:marRight w:val="0"/>
          <w:marTop w:val="0"/>
          <w:marBottom w:val="0"/>
          <w:divBdr>
            <w:top w:val="none" w:sz="0" w:space="0" w:color="auto"/>
            <w:left w:val="none" w:sz="0" w:space="0" w:color="auto"/>
            <w:bottom w:val="none" w:sz="0" w:space="0" w:color="auto"/>
            <w:right w:val="none" w:sz="0" w:space="0" w:color="auto"/>
          </w:divBdr>
        </w:div>
        <w:div w:id="33123416">
          <w:marLeft w:val="0"/>
          <w:marRight w:val="0"/>
          <w:marTop w:val="0"/>
          <w:marBottom w:val="0"/>
          <w:divBdr>
            <w:top w:val="none" w:sz="0" w:space="0" w:color="auto"/>
            <w:left w:val="none" w:sz="0" w:space="0" w:color="auto"/>
            <w:bottom w:val="none" w:sz="0" w:space="0" w:color="auto"/>
            <w:right w:val="none" w:sz="0" w:space="0" w:color="auto"/>
          </w:divBdr>
        </w:div>
      </w:divsChild>
    </w:div>
    <w:div w:id="428621232">
      <w:bodyDiv w:val="1"/>
      <w:marLeft w:val="0"/>
      <w:marRight w:val="0"/>
      <w:marTop w:val="0"/>
      <w:marBottom w:val="0"/>
      <w:divBdr>
        <w:top w:val="none" w:sz="0" w:space="0" w:color="auto"/>
        <w:left w:val="none" w:sz="0" w:space="0" w:color="auto"/>
        <w:bottom w:val="none" w:sz="0" w:space="0" w:color="auto"/>
        <w:right w:val="none" w:sz="0" w:space="0" w:color="auto"/>
      </w:divBdr>
      <w:divsChild>
        <w:div w:id="195242913">
          <w:marLeft w:val="0"/>
          <w:marRight w:val="0"/>
          <w:marTop w:val="0"/>
          <w:marBottom w:val="0"/>
          <w:divBdr>
            <w:top w:val="none" w:sz="0" w:space="0" w:color="auto"/>
            <w:left w:val="none" w:sz="0" w:space="0" w:color="auto"/>
            <w:bottom w:val="none" w:sz="0" w:space="0" w:color="auto"/>
            <w:right w:val="none" w:sz="0" w:space="0" w:color="auto"/>
          </w:divBdr>
        </w:div>
        <w:div w:id="1169325943">
          <w:marLeft w:val="0"/>
          <w:marRight w:val="0"/>
          <w:marTop w:val="0"/>
          <w:marBottom w:val="0"/>
          <w:divBdr>
            <w:top w:val="none" w:sz="0" w:space="0" w:color="auto"/>
            <w:left w:val="none" w:sz="0" w:space="0" w:color="auto"/>
            <w:bottom w:val="none" w:sz="0" w:space="0" w:color="auto"/>
            <w:right w:val="none" w:sz="0" w:space="0" w:color="auto"/>
          </w:divBdr>
        </w:div>
        <w:div w:id="423501779">
          <w:marLeft w:val="0"/>
          <w:marRight w:val="0"/>
          <w:marTop w:val="0"/>
          <w:marBottom w:val="0"/>
          <w:divBdr>
            <w:top w:val="none" w:sz="0" w:space="0" w:color="auto"/>
            <w:left w:val="none" w:sz="0" w:space="0" w:color="auto"/>
            <w:bottom w:val="none" w:sz="0" w:space="0" w:color="auto"/>
            <w:right w:val="none" w:sz="0" w:space="0" w:color="auto"/>
          </w:divBdr>
        </w:div>
        <w:div w:id="69349014">
          <w:marLeft w:val="0"/>
          <w:marRight w:val="0"/>
          <w:marTop w:val="0"/>
          <w:marBottom w:val="0"/>
          <w:divBdr>
            <w:top w:val="none" w:sz="0" w:space="0" w:color="auto"/>
            <w:left w:val="none" w:sz="0" w:space="0" w:color="auto"/>
            <w:bottom w:val="none" w:sz="0" w:space="0" w:color="auto"/>
            <w:right w:val="none" w:sz="0" w:space="0" w:color="auto"/>
          </w:divBdr>
        </w:div>
        <w:div w:id="1313410323">
          <w:marLeft w:val="0"/>
          <w:marRight w:val="0"/>
          <w:marTop w:val="0"/>
          <w:marBottom w:val="0"/>
          <w:divBdr>
            <w:top w:val="none" w:sz="0" w:space="0" w:color="auto"/>
            <w:left w:val="none" w:sz="0" w:space="0" w:color="auto"/>
            <w:bottom w:val="none" w:sz="0" w:space="0" w:color="auto"/>
            <w:right w:val="none" w:sz="0" w:space="0" w:color="auto"/>
          </w:divBdr>
        </w:div>
        <w:div w:id="356394010">
          <w:marLeft w:val="0"/>
          <w:marRight w:val="0"/>
          <w:marTop w:val="0"/>
          <w:marBottom w:val="0"/>
          <w:divBdr>
            <w:top w:val="none" w:sz="0" w:space="0" w:color="auto"/>
            <w:left w:val="none" w:sz="0" w:space="0" w:color="auto"/>
            <w:bottom w:val="none" w:sz="0" w:space="0" w:color="auto"/>
            <w:right w:val="none" w:sz="0" w:space="0" w:color="auto"/>
          </w:divBdr>
        </w:div>
        <w:div w:id="473181559">
          <w:marLeft w:val="0"/>
          <w:marRight w:val="0"/>
          <w:marTop w:val="0"/>
          <w:marBottom w:val="0"/>
          <w:divBdr>
            <w:top w:val="none" w:sz="0" w:space="0" w:color="auto"/>
            <w:left w:val="none" w:sz="0" w:space="0" w:color="auto"/>
            <w:bottom w:val="none" w:sz="0" w:space="0" w:color="auto"/>
            <w:right w:val="none" w:sz="0" w:space="0" w:color="auto"/>
          </w:divBdr>
        </w:div>
        <w:div w:id="1139810919">
          <w:marLeft w:val="0"/>
          <w:marRight w:val="0"/>
          <w:marTop w:val="0"/>
          <w:marBottom w:val="0"/>
          <w:divBdr>
            <w:top w:val="none" w:sz="0" w:space="0" w:color="auto"/>
            <w:left w:val="none" w:sz="0" w:space="0" w:color="auto"/>
            <w:bottom w:val="none" w:sz="0" w:space="0" w:color="auto"/>
            <w:right w:val="none" w:sz="0" w:space="0" w:color="auto"/>
          </w:divBdr>
        </w:div>
        <w:div w:id="1574586029">
          <w:marLeft w:val="0"/>
          <w:marRight w:val="0"/>
          <w:marTop w:val="0"/>
          <w:marBottom w:val="0"/>
          <w:divBdr>
            <w:top w:val="none" w:sz="0" w:space="0" w:color="auto"/>
            <w:left w:val="none" w:sz="0" w:space="0" w:color="auto"/>
            <w:bottom w:val="none" w:sz="0" w:space="0" w:color="auto"/>
            <w:right w:val="none" w:sz="0" w:space="0" w:color="auto"/>
          </w:divBdr>
        </w:div>
        <w:div w:id="42949808">
          <w:marLeft w:val="0"/>
          <w:marRight w:val="0"/>
          <w:marTop w:val="0"/>
          <w:marBottom w:val="0"/>
          <w:divBdr>
            <w:top w:val="none" w:sz="0" w:space="0" w:color="auto"/>
            <w:left w:val="none" w:sz="0" w:space="0" w:color="auto"/>
            <w:bottom w:val="none" w:sz="0" w:space="0" w:color="auto"/>
            <w:right w:val="none" w:sz="0" w:space="0" w:color="auto"/>
          </w:divBdr>
        </w:div>
        <w:div w:id="2134057226">
          <w:marLeft w:val="0"/>
          <w:marRight w:val="0"/>
          <w:marTop w:val="0"/>
          <w:marBottom w:val="0"/>
          <w:divBdr>
            <w:top w:val="none" w:sz="0" w:space="0" w:color="auto"/>
            <w:left w:val="none" w:sz="0" w:space="0" w:color="auto"/>
            <w:bottom w:val="none" w:sz="0" w:space="0" w:color="auto"/>
            <w:right w:val="none" w:sz="0" w:space="0" w:color="auto"/>
          </w:divBdr>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296907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wp-content/uploads/2024/01/paslaugos_teikeju_saugos_reikalavimu_aprasas_2023_priedas.pdf" TargetMode="External"/><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AC1FD70B-17E1-425E-8C8A-AAADB2417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10253</Words>
  <Characters>5845</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16066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Ugnė Čepauskaitė</cp:lastModifiedBy>
  <cp:revision>3</cp:revision>
  <dcterms:created xsi:type="dcterms:W3CDTF">2026-06-25T09:45:00Z</dcterms:created>
  <dcterms:modified xsi:type="dcterms:W3CDTF">2026-06-25T12:01:00Z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